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5B9" w:rsidRPr="009965B9" w:rsidRDefault="009965B9" w:rsidP="009965B9">
      <w:pPr>
        <w:jc w:val="center"/>
        <w:rPr>
          <w:rFonts w:ascii="Arial" w:eastAsia="Times New Roman" w:hAnsi="Arial" w:cs="Arial"/>
          <w:szCs w:val="24"/>
        </w:rPr>
      </w:pPr>
      <w:bookmarkStart w:id="0" w:name="_GoBack"/>
      <w:bookmarkEnd w:id="0"/>
      <w:r w:rsidRPr="009965B9">
        <w:rPr>
          <w:rFonts w:ascii="Arial" w:eastAsia="Times New Roman" w:hAnsi="Arial" w:cs="Arial"/>
          <w:noProof/>
          <w:szCs w:val="24"/>
        </w:rPr>
        <w:drawing>
          <wp:inline distT="0" distB="0" distL="0" distR="0" wp14:anchorId="3F56E97A" wp14:editId="0447BE2C">
            <wp:extent cx="381000" cy="466725"/>
            <wp:effectExtent l="0" t="0" r="0" b="9525"/>
            <wp:docPr id="1" name="Рисунок 1" descr="Описание: Администрация Стрелицкого городского поселения Семилукского муниципального района Воронеж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Администрация Стрелицкого городского поселения Семилукского муниципального района Воронежской област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466725"/>
                    </a:xfrm>
                    <a:prstGeom prst="rect">
                      <a:avLst/>
                    </a:prstGeom>
                    <a:noFill/>
                    <a:ln>
                      <a:noFill/>
                    </a:ln>
                  </pic:spPr>
                </pic:pic>
              </a:graphicData>
            </a:graphic>
          </wp:inline>
        </w:drawing>
      </w:r>
    </w:p>
    <w:p w:rsidR="009965B9" w:rsidRPr="009965B9" w:rsidRDefault="009965B9" w:rsidP="009965B9">
      <w:pPr>
        <w:jc w:val="center"/>
        <w:rPr>
          <w:rFonts w:ascii="Arial" w:eastAsia="Times New Roman" w:hAnsi="Arial" w:cs="Arial"/>
          <w:szCs w:val="24"/>
        </w:rPr>
      </w:pPr>
      <w:r w:rsidRPr="009965B9">
        <w:rPr>
          <w:rFonts w:ascii="Arial" w:eastAsia="Times New Roman" w:hAnsi="Arial" w:cs="Arial"/>
          <w:szCs w:val="24"/>
        </w:rPr>
        <w:t>АДМИНИСТРАЦИЯ СТРЕЛИЦКОГО ГОРОДСКОГО ПОСЕЛЕНИЯ</w:t>
      </w:r>
    </w:p>
    <w:p w:rsidR="009965B9" w:rsidRPr="009965B9" w:rsidRDefault="009965B9" w:rsidP="009965B9">
      <w:pPr>
        <w:pBdr>
          <w:bottom w:val="double" w:sz="6" w:space="1" w:color="auto"/>
        </w:pBdr>
        <w:jc w:val="center"/>
        <w:rPr>
          <w:rFonts w:ascii="Arial" w:eastAsia="Times New Roman" w:hAnsi="Arial" w:cs="Arial"/>
          <w:szCs w:val="24"/>
        </w:rPr>
      </w:pPr>
      <w:r w:rsidRPr="009965B9">
        <w:rPr>
          <w:rFonts w:ascii="Arial" w:eastAsia="Times New Roman" w:hAnsi="Arial" w:cs="Arial"/>
          <w:szCs w:val="24"/>
        </w:rPr>
        <w:t>СЕМИЛУКСКОГО МУНИЦИПАЛЬНОГО РАЙОНА ВОРОНЕЖСКОЙ ОБЛАСТИ</w:t>
      </w:r>
    </w:p>
    <w:p w:rsidR="009965B9" w:rsidRPr="009965B9" w:rsidRDefault="009965B9" w:rsidP="009965B9">
      <w:pPr>
        <w:tabs>
          <w:tab w:val="left" w:pos="426"/>
        </w:tabs>
        <w:ind w:firstLine="709"/>
        <w:jc w:val="center"/>
        <w:rPr>
          <w:rFonts w:ascii="Arial" w:eastAsia="Times New Roman" w:hAnsi="Arial" w:cs="Arial"/>
          <w:szCs w:val="24"/>
          <w:vertAlign w:val="superscript"/>
        </w:rPr>
      </w:pPr>
      <w:r w:rsidRPr="009965B9">
        <w:rPr>
          <w:rFonts w:ascii="Arial" w:eastAsia="Times New Roman" w:hAnsi="Arial" w:cs="Arial"/>
          <w:spacing w:val="-4"/>
          <w:szCs w:val="24"/>
          <w:vertAlign w:val="superscript"/>
        </w:rPr>
        <w:t>ул. Центральная, д.1, р.п.Стрелица, 396941</w:t>
      </w:r>
    </w:p>
    <w:p w:rsidR="009965B9" w:rsidRPr="009965B9" w:rsidRDefault="009965B9" w:rsidP="009965B9">
      <w:pPr>
        <w:widowControl/>
        <w:autoSpaceDE w:val="0"/>
        <w:autoSpaceDN w:val="0"/>
        <w:adjustRightInd w:val="0"/>
        <w:ind w:firstLine="709"/>
        <w:jc w:val="center"/>
        <w:rPr>
          <w:rFonts w:ascii="Arial" w:eastAsia="Times New Roman" w:hAnsi="Arial" w:cs="Arial"/>
          <w:color w:val="auto"/>
          <w:spacing w:val="60"/>
          <w:szCs w:val="24"/>
          <w:lang w:val="x-none"/>
        </w:rPr>
      </w:pPr>
    </w:p>
    <w:p w:rsidR="009965B9" w:rsidRPr="00075ACF" w:rsidRDefault="009965B9" w:rsidP="009965B9">
      <w:pPr>
        <w:widowControl/>
        <w:autoSpaceDE w:val="0"/>
        <w:autoSpaceDN w:val="0"/>
        <w:adjustRightInd w:val="0"/>
        <w:ind w:firstLine="709"/>
        <w:jc w:val="center"/>
        <w:rPr>
          <w:rFonts w:ascii="Arial" w:eastAsia="Times New Roman" w:hAnsi="Arial" w:cs="Arial"/>
          <w:bCs/>
          <w:color w:val="auto"/>
          <w:spacing w:val="10"/>
          <w:szCs w:val="24"/>
        </w:rPr>
      </w:pPr>
      <w:r w:rsidRPr="009965B9">
        <w:rPr>
          <w:rFonts w:ascii="Arial" w:eastAsia="Times New Roman" w:hAnsi="Arial" w:cs="Arial"/>
          <w:color w:val="auto"/>
          <w:spacing w:val="60"/>
          <w:szCs w:val="24"/>
        </w:rPr>
        <w:t>ПОСТАНОВЛЕНИЕ</w:t>
      </w:r>
    </w:p>
    <w:p w:rsidR="009965B9" w:rsidRPr="009965B9" w:rsidRDefault="009965B9" w:rsidP="009965B9">
      <w:pPr>
        <w:jc w:val="center"/>
        <w:rPr>
          <w:rFonts w:ascii="Arial" w:eastAsia="Times New Roman" w:hAnsi="Arial" w:cs="Arial"/>
          <w:spacing w:val="20"/>
          <w:szCs w:val="24"/>
        </w:rPr>
      </w:pPr>
    </w:p>
    <w:p w:rsidR="009965B9" w:rsidRPr="009965B9" w:rsidRDefault="009965B9" w:rsidP="009965B9">
      <w:pPr>
        <w:rPr>
          <w:rFonts w:ascii="Arial" w:eastAsia="Times New Roman" w:hAnsi="Arial" w:cs="Arial"/>
          <w:szCs w:val="24"/>
        </w:rPr>
      </w:pPr>
    </w:p>
    <w:p w:rsidR="009965B9" w:rsidRPr="009965B9" w:rsidRDefault="00FB6704" w:rsidP="009965B9">
      <w:pPr>
        <w:rPr>
          <w:rFonts w:ascii="Arial" w:eastAsia="Times New Roman" w:hAnsi="Arial" w:cs="Arial"/>
          <w:szCs w:val="24"/>
        </w:rPr>
      </w:pPr>
      <w:r>
        <w:rPr>
          <w:rFonts w:ascii="Arial" w:eastAsia="Times New Roman" w:hAnsi="Arial" w:cs="Arial"/>
          <w:szCs w:val="24"/>
        </w:rPr>
        <w:t>04 февраля</w:t>
      </w:r>
      <w:r w:rsidR="006B0FEE">
        <w:rPr>
          <w:rFonts w:ascii="Arial" w:eastAsia="Times New Roman" w:hAnsi="Arial" w:cs="Arial"/>
          <w:szCs w:val="24"/>
        </w:rPr>
        <w:t xml:space="preserve"> 2026 </w:t>
      </w:r>
      <w:r w:rsidR="009965B9" w:rsidRPr="009965B9">
        <w:rPr>
          <w:rFonts w:ascii="Arial" w:eastAsia="Times New Roman" w:hAnsi="Arial" w:cs="Arial"/>
          <w:szCs w:val="24"/>
        </w:rPr>
        <w:t xml:space="preserve">года № </w:t>
      </w:r>
      <w:r>
        <w:rPr>
          <w:rFonts w:ascii="Arial" w:eastAsia="Times New Roman" w:hAnsi="Arial" w:cs="Arial"/>
          <w:szCs w:val="24"/>
        </w:rPr>
        <w:t>17</w:t>
      </w:r>
    </w:p>
    <w:p w:rsidR="00934408" w:rsidRPr="00075ACF" w:rsidRDefault="00934408">
      <w:pPr>
        <w:pStyle w:val="2"/>
        <w:spacing w:before="0" w:after="0"/>
        <w:jc w:val="center"/>
        <w:rPr>
          <w:rFonts w:cs="Arial"/>
          <w:b w:val="0"/>
          <w:i w:val="0"/>
          <w:sz w:val="24"/>
          <w:szCs w:val="24"/>
        </w:rPr>
      </w:pPr>
    </w:p>
    <w:p w:rsidR="00934408" w:rsidRPr="00075ACF" w:rsidRDefault="00934408">
      <w:pPr>
        <w:pStyle w:val="2"/>
        <w:spacing w:before="0" w:after="0"/>
        <w:jc w:val="center"/>
        <w:rPr>
          <w:rFonts w:cs="Arial"/>
          <w:b w:val="0"/>
          <w:i w:val="0"/>
          <w:sz w:val="24"/>
          <w:szCs w:val="24"/>
        </w:rPr>
      </w:pPr>
    </w:p>
    <w:p w:rsidR="009965B9" w:rsidRDefault="007C77A4" w:rsidP="009965B9">
      <w:pPr>
        <w:pStyle w:val="2"/>
        <w:spacing w:before="0" w:after="0"/>
        <w:rPr>
          <w:rFonts w:cs="Arial"/>
          <w:b w:val="0"/>
          <w:i w:val="0"/>
          <w:sz w:val="24"/>
          <w:szCs w:val="24"/>
        </w:rPr>
      </w:pPr>
      <w:r w:rsidRPr="00075ACF">
        <w:rPr>
          <w:rFonts w:cs="Arial"/>
          <w:b w:val="0"/>
          <w:i w:val="0"/>
          <w:sz w:val="24"/>
          <w:szCs w:val="24"/>
        </w:rPr>
        <w:t>Об у</w:t>
      </w:r>
      <w:r w:rsidR="001537C4">
        <w:rPr>
          <w:rFonts w:cs="Arial"/>
          <w:b w:val="0"/>
          <w:i w:val="0"/>
          <w:sz w:val="24"/>
          <w:szCs w:val="24"/>
        </w:rPr>
        <w:t xml:space="preserve">становлении размера платы </w:t>
      </w:r>
    </w:p>
    <w:p w:rsidR="001537C4" w:rsidRPr="001537C4" w:rsidRDefault="001537C4" w:rsidP="001537C4">
      <w:pPr>
        <w:rPr>
          <w:rFonts w:ascii="Arial" w:hAnsi="Arial" w:cs="Arial"/>
        </w:rPr>
      </w:pPr>
      <w:r>
        <w:rPr>
          <w:rFonts w:ascii="Arial" w:hAnsi="Arial" w:cs="Arial"/>
        </w:rPr>
        <w:t>з</w:t>
      </w:r>
      <w:r w:rsidRPr="001537C4">
        <w:rPr>
          <w:rFonts w:ascii="Arial" w:hAnsi="Arial" w:cs="Arial"/>
        </w:rPr>
        <w:t>а содержание</w:t>
      </w:r>
      <w:r>
        <w:rPr>
          <w:rFonts w:ascii="Arial" w:hAnsi="Arial" w:cs="Arial"/>
        </w:rPr>
        <w:t xml:space="preserve"> жилого помещения</w:t>
      </w:r>
    </w:p>
    <w:p w:rsidR="00934408" w:rsidRDefault="001537C4" w:rsidP="009965B9">
      <w:pPr>
        <w:pStyle w:val="2"/>
        <w:spacing w:before="0" w:after="0"/>
        <w:rPr>
          <w:rFonts w:cs="Arial"/>
          <w:b w:val="0"/>
          <w:i w:val="0"/>
          <w:sz w:val="24"/>
          <w:szCs w:val="24"/>
        </w:rPr>
      </w:pPr>
      <w:r>
        <w:rPr>
          <w:rFonts w:cs="Arial"/>
          <w:b w:val="0"/>
          <w:i w:val="0"/>
          <w:sz w:val="24"/>
          <w:szCs w:val="24"/>
        </w:rPr>
        <w:t>для нанимателей жилых помещений</w:t>
      </w:r>
    </w:p>
    <w:p w:rsidR="001537C4" w:rsidRPr="001537C4" w:rsidRDefault="001537C4" w:rsidP="001537C4">
      <w:pPr>
        <w:rPr>
          <w:rFonts w:ascii="Arial" w:hAnsi="Arial" w:cs="Arial"/>
        </w:rPr>
      </w:pPr>
      <w:r w:rsidRPr="001537C4">
        <w:rPr>
          <w:rFonts w:ascii="Arial" w:hAnsi="Arial" w:cs="Arial"/>
        </w:rPr>
        <w:t>муниципального жилищного фонда</w:t>
      </w:r>
    </w:p>
    <w:p w:rsidR="00934408" w:rsidRPr="00075ACF" w:rsidRDefault="00934408">
      <w:pPr>
        <w:rPr>
          <w:rFonts w:ascii="Arial" w:hAnsi="Arial" w:cs="Arial"/>
          <w:szCs w:val="24"/>
        </w:rPr>
      </w:pPr>
    </w:p>
    <w:p w:rsidR="00075ACF"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В соответствии </w:t>
      </w:r>
      <w:r w:rsidR="001537C4">
        <w:rPr>
          <w:rFonts w:ascii="Arial" w:hAnsi="Arial" w:cs="Arial"/>
          <w:szCs w:val="24"/>
        </w:rPr>
        <w:t xml:space="preserve"> с </w:t>
      </w:r>
      <w:r w:rsidR="006B0FEE">
        <w:rPr>
          <w:rFonts w:ascii="Arial" w:hAnsi="Arial" w:cs="Arial"/>
          <w:szCs w:val="24"/>
        </w:rPr>
        <w:t>Ф</w:t>
      </w:r>
      <w:r w:rsidR="001537C4">
        <w:rPr>
          <w:rFonts w:ascii="Arial" w:hAnsi="Arial" w:cs="Arial"/>
          <w:szCs w:val="24"/>
        </w:rPr>
        <w:t>едеральным законом от 06.10.2003 г. № 131-ФЗ «Об общих принципах организации местного самоуправления в Российской Федерации», Постановле</w:t>
      </w:r>
      <w:r w:rsidR="005143A9">
        <w:rPr>
          <w:rFonts w:ascii="Arial" w:hAnsi="Arial" w:cs="Arial"/>
          <w:szCs w:val="24"/>
        </w:rPr>
        <w:t>н</w:t>
      </w:r>
      <w:r w:rsidR="001537C4">
        <w:rPr>
          <w:rFonts w:ascii="Arial" w:hAnsi="Arial" w:cs="Arial"/>
          <w:szCs w:val="24"/>
        </w:rPr>
        <w:t>ие</w:t>
      </w:r>
      <w:r w:rsidR="005143A9">
        <w:rPr>
          <w:rFonts w:ascii="Arial" w:hAnsi="Arial" w:cs="Arial"/>
          <w:szCs w:val="24"/>
        </w:rPr>
        <w:t>м</w:t>
      </w:r>
      <w:r w:rsidR="001537C4">
        <w:rPr>
          <w:rFonts w:ascii="Arial" w:hAnsi="Arial" w:cs="Arial"/>
          <w:szCs w:val="24"/>
        </w:rPr>
        <w:t xml:space="preserve"> Правительства Российской Федерации от 13.08.2006 г.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w:t>
      </w:r>
      <w:r w:rsidR="005143A9">
        <w:rPr>
          <w:rFonts w:ascii="Arial" w:hAnsi="Arial" w:cs="Arial"/>
          <w:szCs w:val="24"/>
        </w:rPr>
        <w:t xml:space="preserve">и ремонту общего имущества в многоквартирном доме ненадлежащего качества и (или) с перерывами, превышающими установленную продолжительность», Постановлением Правительства от 03.04.2013г. № 290 «О минимальном перечне услуг и работ, необходимых для обеспечения надлежащего содержания общего имущества в многоквартирном доме, и </w:t>
      </w:r>
      <w:r w:rsidR="003E0D1D">
        <w:rPr>
          <w:rFonts w:ascii="Arial" w:hAnsi="Arial" w:cs="Arial"/>
          <w:szCs w:val="24"/>
        </w:rPr>
        <w:t xml:space="preserve">порядке их выполнения», Постановлением Правительства Российской Федерации от 15.05.2013 г. № 416 «О порядке осуществления деятельности по управлению многоквартирными домами», руководствуясь статьями </w:t>
      </w:r>
      <w:r w:rsidR="008C6385">
        <w:rPr>
          <w:rFonts w:ascii="Arial" w:hAnsi="Arial" w:cs="Arial"/>
          <w:szCs w:val="24"/>
        </w:rPr>
        <w:t>52</w:t>
      </w:r>
      <w:r w:rsidR="003E0D1D">
        <w:rPr>
          <w:rFonts w:ascii="Arial" w:hAnsi="Arial" w:cs="Arial"/>
          <w:szCs w:val="24"/>
        </w:rPr>
        <w:t xml:space="preserve">, </w:t>
      </w:r>
      <w:r w:rsidR="008C6385">
        <w:rPr>
          <w:rFonts w:ascii="Arial" w:hAnsi="Arial" w:cs="Arial"/>
          <w:szCs w:val="24"/>
        </w:rPr>
        <w:t>5</w:t>
      </w:r>
      <w:r w:rsidR="003E0D1D">
        <w:rPr>
          <w:rFonts w:ascii="Arial" w:hAnsi="Arial" w:cs="Arial"/>
          <w:szCs w:val="24"/>
        </w:rPr>
        <w:t xml:space="preserve">3, </w:t>
      </w:r>
      <w:r w:rsidR="008C6385">
        <w:rPr>
          <w:rFonts w:ascii="Arial" w:hAnsi="Arial" w:cs="Arial"/>
          <w:szCs w:val="24"/>
        </w:rPr>
        <w:t>5</w:t>
      </w:r>
      <w:r w:rsidR="003E0D1D">
        <w:rPr>
          <w:rFonts w:ascii="Arial" w:hAnsi="Arial" w:cs="Arial"/>
          <w:szCs w:val="24"/>
        </w:rPr>
        <w:t>4</w:t>
      </w:r>
      <w:r w:rsidR="008C6385">
        <w:rPr>
          <w:rFonts w:ascii="Arial" w:hAnsi="Arial" w:cs="Arial"/>
          <w:szCs w:val="24"/>
        </w:rPr>
        <w:t xml:space="preserve"> Устава Стрелицкого городского поселения Семилукского муниципального района Воронежской области, в целях реализации положений статей 155, 156 Жилищного кодекса Российской Федерации, администрация Стрелицкого городского поселения Семилукского муниципального района Воронежской области</w:t>
      </w:r>
    </w:p>
    <w:p w:rsidR="00934408" w:rsidRDefault="007C77A4">
      <w:pPr>
        <w:pStyle w:val="formattexttopleveltextindenttext"/>
        <w:spacing w:beforeAutospacing="0" w:afterAutospacing="0"/>
        <w:ind w:firstLine="567"/>
        <w:jc w:val="center"/>
        <w:rPr>
          <w:rFonts w:ascii="Arial" w:hAnsi="Arial" w:cs="Arial"/>
          <w:szCs w:val="24"/>
        </w:rPr>
      </w:pPr>
      <w:r w:rsidRPr="00075ACF">
        <w:rPr>
          <w:rFonts w:ascii="Arial" w:hAnsi="Arial" w:cs="Arial"/>
          <w:szCs w:val="24"/>
        </w:rPr>
        <w:t>ПОСТАНОВЛЯЕТ:</w:t>
      </w:r>
    </w:p>
    <w:p w:rsidR="00075ACF" w:rsidRPr="00075ACF" w:rsidRDefault="00075ACF">
      <w:pPr>
        <w:pStyle w:val="formattexttopleveltextindenttext"/>
        <w:spacing w:beforeAutospacing="0" w:afterAutospacing="0"/>
        <w:ind w:firstLine="567"/>
        <w:jc w:val="center"/>
        <w:rPr>
          <w:rFonts w:ascii="Arial" w:hAnsi="Arial" w:cs="Arial"/>
          <w:szCs w:val="24"/>
        </w:rPr>
      </w:pPr>
    </w:p>
    <w:p w:rsidR="00AC64B1" w:rsidRDefault="008C6385" w:rsidP="00AC64B1">
      <w:pPr>
        <w:pStyle w:val="formattexttopleveltextindenttext"/>
        <w:numPr>
          <w:ilvl w:val="0"/>
          <w:numId w:val="1"/>
        </w:numPr>
        <w:spacing w:beforeAutospacing="0" w:afterAutospacing="0"/>
        <w:jc w:val="both"/>
        <w:rPr>
          <w:rFonts w:ascii="Arial" w:hAnsi="Arial" w:cs="Arial"/>
          <w:szCs w:val="24"/>
        </w:rPr>
      </w:pPr>
      <w:r>
        <w:rPr>
          <w:rFonts w:ascii="Arial" w:hAnsi="Arial" w:cs="Arial"/>
          <w:szCs w:val="24"/>
        </w:rPr>
        <w:t>Установить размер платы за</w:t>
      </w:r>
      <w:r w:rsidR="00AC64B1">
        <w:rPr>
          <w:rFonts w:ascii="Arial" w:hAnsi="Arial" w:cs="Arial"/>
          <w:szCs w:val="24"/>
        </w:rPr>
        <w:t xml:space="preserve"> содержание жилого помещения для</w:t>
      </w:r>
    </w:p>
    <w:p w:rsidR="008C6385" w:rsidRDefault="00AC64B1" w:rsidP="00AC64B1">
      <w:pPr>
        <w:pStyle w:val="formattexttopleveltextindenttext"/>
        <w:spacing w:beforeAutospacing="0" w:afterAutospacing="0"/>
        <w:jc w:val="both"/>
        <w:rPr>
          <w:rFonts w:ascii="Arial" w:hAnsi="Arial" w:cs="Arial"/>
          <w:szCs w:val="24"/>
        </w:rPr>
      </w:pPr>
      <w:r>
        <w:rPr>
          <w:rFonts w:ascii="Arial" w:hAnsi="Arial" w:cs="Arial"/>
          <w:szCs w:val="24"/>
        </w:rPr>
        <w:t>нанимателей жилых помещений по договорам социального найма и договорам найма жилых помещений муниципального жилищного фонда в размере равном размеру, установленному:</w:t>
      </w:r>
    </w:p>
    <w:p w:rsidR="00AC64B1" w:rsidRPr="005C1F0A" w:rsidRDefault="00AC64B1" w:rsidP="00AC64B1">
      <w:pPr>
        <w:pStyle w:val="formattexttopleveltextindenttext"/>
        <w:spacing w:beforeAutospacing="0" w:afterAutospacing="0"/>
        <w:ind w:left="567"/>
        <w:jc w:val="both"/>
        <w:rPr>
          <w:rFonts w:ascii="Arial" w:hAnsi="Arial" w:cs="Arial"/>
          <w:szCs w:val="24"/>
        </w:rPr>
      </w:pPr>
      <w:r>
        <w:rPr>
          <w:rFonts w:ascii="Arial" w:hAnsi="Arial" w:cs="Arial"/>
          <w:szCs w:val="24"/>
        </w:rPr>
        <w:t xml:space="preserve">- </w:t>
      </w:r>
      <w:r w:rsidR="00FB6704">
        <w:rPr>
          <w:rFonts w:ascii="Arial" w:hAnsi="Arial" w:cs="Arial"/>
          <w:szCs w:val="24"/>
        </w:rPr>
        <w:t xml:space="preserve">  </w:t>
      </w:r>
      <w:r>
        <w:rPr>
          <w:rFonts w:ascii="Arial" w:hAnsi="Arial" w:cs="Arial"/>
          <w:szCs w:val="24"/>
        </w:rPr>
        <w:t>договором управления многоквартирным домом</w:t>
      </w:r>
      <w:r w:rsidRPr="005C1F0A">
        <w:rPr>
          <w:rFonts w:ascii="Arial" w:hAnsi="Arial" w:cs="Arial"/>
          <w:szCs w:val="24"/>
        </w:rPr>
        <w:t>;</w:t>
      </w:r>
    </w:p>
    <w:p w:rsidR="00AC64B1" w:rsidRDefault="00AC64B1" w:rsidP="00AC64B1">
      <w:pPr>
        <w:pStyle w:val="formattexttopleveltextindenttext"/>
        <w:spacing w:beforeAutospacing="0" w:afterAutospacing="0"/>
        <w:ind w:left="567"/>
        <w:jc w:val="both"/>
        <w:rPr>
          <w:rFonts w:ascii="Arial" w:hAnsi="Arial" w:cs="Arial"/>
          <w:szCs w:val="24"/>
        </w:rPr>
      </w:pPr>
      <w:r>
        <w:rPr>
          <w:rFonts w:ascii="Arial" w:hAnsi="Arial" w:cs="Arial"/>
          <w:szCs w:val="24"/>
        </w:rPr>
        <w:t xml:space="preserve">- </w:t>
      </w:r>
      <w:r w:rsidR="00FB6704">
        <w:rPr>
          <w:rFonts w:ascii="Arial" w:hAnsi="Arial" w:cs="Arial"/>
          <w:szCs w:val="24"/>
        </w:rPr>
        <w:t xml:space="preserve">  </w:t>
      </w:r>
      <w:r>
        <w:rPr>
          <w:rFonts w:ascii="Arial" w:hAnsi="Arial" w:cs="Arial"/>
          <w:szCs w:val="24"/>
        </w:rPr>
        <w:t xml:space="preserve">решением общего собрания членов товарищества собственников жилья, </w:t>
      </w:r>
    </w:p>
    <w:p w:rsidR="00AC64B1" w:rsidRDefault="00AC64B1" w:rsidP="00AC64B1">
      <w:pPr>
        <w:pStyle w:val="formattexttopleveltextindenttext"/>
        <w:spacing w:beforeAutospacing="0" w:afterAutospacing="0"/>
        <w:jc w:val="both"/>
        <w:rPr>
          <w:rFonts w:ascii="Arial" w:hAnsi="Arial" w:cs="Arial"/>
          <w:szCs w:val="24"/>
        </w:rPr>
      </w:pPr>
      <w:r>
        <w:rPr>
          <w:rFonts w:ascii="Arial" w:hAnsi="Arial" w:cs="Arial"/>
          <w:szCs w:val="24"/>
        </w:rPr>
        <w:t>жилищного кооператива или иного специализированного потребительского кооператива</w:t>
      </w:r>
      <w:r w:rsidRPr="00AC64B1">
        <w:rPr>
          <w:rFonts w:ascii="Arial" w:hAnsi="Arial" w:cs="Arial"/>
          <w:szCs w:val="24"/>
        </w:rPr>
        <w:t>;</w:t>
      </w:r>
    </w:p>
    <w:p w:rsidR="00AC64B1" w:rsidRDefault="00AC64B1" w:rsidP="00AC64B1">
      <w:pPr>
        <w:pStyle w:val="formattexttopleveltextindenttext"/>
        <w:spacing w:beforeAutospacing="0" w:afterAutospacing="0"/>
        <w:jc w:val="both"/>
        <w:rPr>
          <w:rFonts w:ascii="Arial" w:hAnsi="Arial" w:cs="Arial"/>
          <w:szCs w:val="24"/>
        </w:rPr>
      </w:pPr>
      <w:r>
        <w:rPr>
          <w:rFonts w:ascii="Arial" w:hAnsi="Arial" w:cs="Arial"/>
          <w:szCs w:val="24"/>
        </w:rPr>
        <w:t xml:space="preserve">        </w:t>
      </w:r>
      <w:r w:rsidR="00FB6704">
        <w:rPr>
          <w:rFonts w:ascii="Arial" w:hAnsi="Arial" w:cs="Arial"/>
          <w:szCs w:val="24"/>
        </w:rPr>
        <w:t xml:space="preserve">- </w:t>
      </w:r>
      <w:r>
        <w:rPr>
          <w:rFonts w:ascii="Arial" w:hAnsi="Arial" w:cs="Arial"/>
          <w:szCs w:val="24"/>
        </w:rPr>
        <w:t>единоличным решением собственника всех жилых помещений в специализированном жилищном фонде.</w:t>
      </w:r>
    </w:p>
    <w:p w:rsidR="00AC64B1" w:rsidRDefault="00AC64B1" w:rsidP="00AC64B1">
      <w:pPr>
        <w:pStyle w:val="formattexttopleveltextindenttext"/>
        <w:numPr>
          <w:ilvl w:val="0"/>
          <w:numId w:val="1"/>
        </w:numPr>
        <w:spacing w:beforeAutospacing="0" w:afterAutospacing="0"/>
        <w:jc w:val="both"/>
        <w:rPr>
          <w:rFonts w:ascii="Arial" w:hAnsi="Arial" w:cs="Arial"/>
          <w:szCs w:val="24"/>
        </w:rPr>
      </w:pPr>
      <w:r>
        <w:rPr>
          <w:rFonts w:ascii="Arial" w:hAnsi="Arial" w:cs="Arial"/>
          <w:szCs w:val="24"/>
        </w:rPr>
        <w:t xml:space="preserve">Индексацию размера платы за содержание и ремонт общего имущества в </w:t>
      </w:r>
    </w:p>
    <w:p w:rsidR="00AC64B1" w:rsidRDefault="00AC64B1" w:rsidP="00AC64B1">
      <w:pPr>
        <w:pStyle w:val="formattexttopleveltextindenttext"/>
        <w:spacing w:beforeAutospacing="0" w:afterAutospacing="0"/>
        <w:jc w:val="both"/>
        <w:rPr>
          <w:rFonts w:ascii="Arial" w:hAnsi="Arial" w:cs="Arial"/>
          <w:szCs w:val="24"/>
        </w:rPr>
      </w:pPr>
      <w:r>
        <w:rPr>
          <w:rFonts w:ascii="Arial" w:hAnsi="Arial" w:cs="Arial"/>
          <w:szCs w:val="24"/>
        </w:rPr>
        <w:t>многоквартирном доме допускается производить не выше уровня инфляции,</w:t>
      </w:r>
      <w:r w:rsidR="006B0FEE">
        <w:rPr>
          <w:rFonts w:ascii="Arial" w:hAnsi="Arial" w:cs="Arial"/>
          <w:szCs w:val="24"/>
        </w:rPr>
        <w:t xml:space="preserve"> установленно</w:t>
      </w:r>
      <w:r w:rsidR="00FB6704">
        <w:rPr>
          <w:rFonts w:ascii="Arial" w:hAnsi="Arial" w:cs="Arial"/>
          <w:szCs w:val="24"/>
        </w:rPr>
        <w:t>й</w:t>
      </w:r>
      <w:r w:rsidR="006B0FEE">
        <w:rPr>
          <w:rFonts w:ascii="Arial" w:hAnsi="Arial" w:cs="Arial"/>
          <w:szCs w:val="24"/>
        </w:rPr>
        <w:t xml:space="preserve"> Федеральным законом «О Федеральном бюджете на очередной финансовый год и плановый период», не чаще 1 (одного) раза в год.</w:t>
      </w:r>
    </w:p>
    <w:p w:rsidR="00FB6704" w:rsidRDefault="00FB6704" w:rsidP="00AC64B1">
      <w:pPr>
        <w:pStyle w:val="formattexttopleveltextindenttext"/>
        <w:spacing w:beforeAutospacing="0" w:afterAutospacing="0"/>
        <w:jc w:val="both"/>
        <w:rPr>
          <w:rFonts w:ascii="Arial" w:hAnsi="Arial" w:cs="Arial"/>
          <w:szCs w:val="24"/>
        </w:rPr>
      </w:pPr>
    </w:p>
    <w:p w:rsidR="006B0FEE" w:rsidRDefault="006B0FEE" w:rsidP="006B0FEE">
      <w:pPr>
        <w:pStyle w:val="formattexttopleveltextindenttext"/>
        <w:numPr>
          <w:ilvl w:val="0"/>
          <w:numId w:val="1"/>
        </w:numPr>
        <w:spacing w:beforeAutospacing="0" w:afterAutospacing="0"/>
        <w:jc w:val="both"/>
        <w:rPr>
          <w:rFonts w:ascii="Arial" w:hAnsi="Arial" w:cs="Arial"/>
          <w:szCs w:val="24"/>
        </w:rPr>
      </w:pPr>
      <w:r>
        <w:rPr>
          <w:rFonts w:ascii="Arial" w:hAnsi="Arial" w:cs="Arial"/>
          <w:szCs w:val="24"/>
        </w:rPr>
        <w:lastRenderedPageBreak/>
        <w:t xml:space="preserve">Настоящее постановление </w:t>
      </w:r>
      <w:r w:rsidR="00FB6704">
        <w:rPr>
          <w:rFonts w:ascii="Arial" w:hAnsi="Arial" w:cs="Arial"/>
          <w:szCs w:val="24"/>
        </w:rPr>
        <w:t>в</w:t>
      </w:r>
      <w:r>
        <w:rPr>
          <w:rFonts w:ascii="Arial" w:hAnsi="Arial" w:cs="Arial"/>
          <w:szCs w:val="24"/>
        </w:rPr>
        <w:t xml:space="preserve">ступает в силу с даты его опубликования в </w:t>
      </w:r>
    </w:p>
    <w:p w:rsidR="006B0FEE" w:rsidRDefault="006B0FEE" w:rsidP="006B0FEE">
      <w:pPr>
        <w:pStyle w:val="formattexttopleveltextindenttext"/>
        <w:spacing w:beforeAutospacing="0" w:afterAutospacing="0"/>
        <w:jc w:val="both"/>
        <w:rPr>
          <w:rFonts w:ascii="Arial" w:hAnsi="Arial" w:cs="Arial"/>
          <w:szCs w:val="24"/>
        </w:rPr>
      </w:pPr>
      <w:r>
        <w:rPr>
          <w:rFonts w:ascii="Arial" w:hAnsi="Arial" w:cs="Arial"/>
          <w:szCs w:val="24"/>
        </w:rPr>
        <w:t>газете «Вестник органов местного самоуправления Стрелицкого городского поселения Семилукского муниципального района Воронежской области» и распространяет свое действие на правоотношения, возникшие с  01.01.2026 года.</w:t>
      </w:r>
    </w:p>
    <w:p w:rsidR="006B0FEE" w:rsidRDefault="006B0FEE" w:rsidP="006B0FEE">
      <w:pPr>
        <w:pStyle w:val="formattexttopleveltextindenttext"/>
        <w:numPr>
          <w:ilvl w:val="0"/>
          <w:numId w:val="1"/>
        </w:numPr>
        <w:spacing w:beforeAutospacing="0" w:afterAutospacing="0"/>
        <w:jc w:val="both"/>
        <w:rPr>
          <w:rFonts w:ascii="Arial" w:hAnsi="Arial" w:cs="Arial"/>
          <w:szCs w:val="24"/>
        </w:rPr>
      </w:pPr>
      <w:r w:rsidRPr="00075ACF">
        <w:rPr>
          <w:rFonts w:ascii="Arial" w:hAnsi="Arial" w:cs="Arial"/>
          <w:szCs w:val="24"/>
        </w:rPr>
        <w:t xml:space="preserve">Контроль за исполнением </w:t>
      </w:r>
      <w:r>
        <w:rPr>
          <w:rFonts w:ascii="Arial" w:hAnsi="Arial" w:cs="Arial"/>
          <w:szCs w:val="24"/>
        </w:rPr>
        <w:t xml:space="preserve">настоящего </w:t>
      </w:r>
      <w:r w:rsidRPr="00075ACF">
        <w:rPr>
          <w:rFonts w:ascii="Arial" w:hAnsi="Arial" w:cs="Arial"/>
          <w:szCs w:val="24"/>
        </w:rPr>
        <w:t xml:space="preserve">постановления оставляю за собой. </w:t>
      </w:r>
    </w:p>
    <w:p w:rsidR="00934408" w:rsidRDefault="00934408">
      <w:pPr>
        <w:widowControl/>
        <w:ind w:right="57"/>
        <w:rPr>
          <w:rFonts w:ascii="Arial" w:hAnsi="Arial" w:cs="Arial"/>
          <w:szCs w:val="24"/>
        </w:rPr>
      </w:pPr>
    </w:p>
    <w:p w:rsidR="006B0FEE" w:rsidRDefault="006B0FEE">
      <w:pPr>
        <w:widowControl/>
        <w:ind w:right="57"/>
        <w:rPr>
          <w:rFonts w:ascii="Arial" w:hAnsi="Arial" w:cs="Arial"/>
          <w:szCs w:val="24"/>
        </w:rPr>
      </w:pPr>
    </w:p>
    <w:p w:rsidR="006B0FEE" w:rsidRPr="00075ACF" w:rsidRDefault="006B0FEE">
      <w:pPr>
        <w:widowControl/>
        <w:ind w:right="57"/>
        <w:rPr>
          <w:rFonts w:ascii="Arial" w:hAnsi="Arial" w:cs="Arial"/>
          <w:szCs w:val="24"/>
        </w:rPr>
      </w:pPr>
    </w:p>
    <w:p w:rsidR="00934408" w:rsidRPr="00075ACF" w:rsidRDefault="00934408">
      <w:pPr>
        <w:widowControl/>
        <w:ind w:right="57"/>
        <w:rPr>
          <w:rFonts w:ascii="Arial" w:hAnsi="Arial" w:cs="Arial"/>
          <w:szCs w:val="24"/>
        </w:rPr>
      </w:pPr>
    </w:p>
    <w:p w:rsidR="00934408" w:rsidRPr="00075ACF" w:rsidRDefault="006B0FEE">
      <w:pPr>
        <w:widowControl/>
        <w:ind w:right="57"/>
        <w:rPr>
          <w:rFonts w:ascii="Arial" w:hAnsi="Arial" w:cs="Arial"/>
          <w:szCs w:val="24"/>
        </w:rPr>
      </w:pPr>
      <w:r>
        <w:rPr>
          <w:rFonts w:ascii="Arial" w:hAnsi="Arial" w:cs="Arial"/>
          <w:szCs w:val="24"/>
        </w:rPr>
        <w:t>Г</w:t>
      </w:r>
      <w:r w:rsidR="00FF5B39" w:rsidRPr="00075ACF">
        <w:rPr>
          <w:rFonts w:ascii="Arial" w:hAnsi="Arial" w:cs="Arial"/>
          <w:szCs w:val="24"/>
        </w:rPr>
        <w:t>лав</w:t>
      </w:r>
      <w:r>
        <w:rPr>
          <w:rFonts w:ascii="Arial" w:hAnsi="Arial" w:cs="Arial"/>
          <w:szCs w:val="24"/>
        </w:rPr>
        <w:t>а</w:t>
      </w:r>
      <w:r w:rsidR="00FF5B39" w:rsidRPr="00075ACF">
        <w:rPr>
          <w:rFonts w:ascii="Arial" w:hAnsi="Arial" w:cs="Arial"/>
          <w:szCs w:val="24"/>
        </w:rPr>
        <w:t xml:space="preserve"> Стрелицкого</w:t>
      </w:r>
    </w:p>
    <w:p w:rsidR="00FF5B39" w:rsidRPr="00075ACF" w:rsidRDefault="00FF5B39">
      <w:pPr>
        <w:widowControl/>
        <w:ind w:right="57"/>
        <w:rPr>
          <w:rFonts w:ascii="Arial" w:hAnsi="Arial" w:cs="Arial"/>
          <w:szCs w:val="24"/>
        </w:rPr>
      </w:pPr>
      <w:r w:rsidRPr="00075ACF">
        <w:rPr>
          <w:rFonts w:ascii="Arial" w:hAnsi="Arial" w:cs="Arial"/>
          <w:szCs w:val="24"/>
        </w:rPr>
        <w:t xml:space="preserve">городского поселения                                                          </w:t>
      </w:r>
      <w:r w:rsidR="006B0FEE">
        <w:rPr>
          <w:rFonts w:ascii="Arial" w:hAnsi="Arial" w:cs="Arial"/>
          <w:szCs w:val="24"/>
        </w:rPr>
        <w:t>И</w:t>
      </w:r>
      <w:r w:rsidRPr="00075ACF">
        <w:rPr>
          <w:rFonts w:ascii="Arial" w:hAnsi="Arial" w:cs="Arial"/>
          <w:szCs w:val="24"/>
        </w:rPr>
        <w:t>.</w:t>
      </w:r>
      <w:r w:rsidR="006B0FEE">
        <w:rPr>
          <w:rFonts w:ascii="Arial" w:hAnsi="Arial" w:cs="Arial"/>
          <w:szCs w:val="24"/>
        </w:rPr>
        <w:t>П</w:t>
      </w:r>
      <w:r w:rsidRPr="00075ACF">
        <w:rPr>
          <w:rFonts w:ascii="Arial" w:hAnsi="Arial" w:cs="Arial"/>
          <w:szCs w:val="24"/>
        </w:rPr>
        <w:t xml:space="preserve">. </w:t>
      </w:r>
      <w:r w:rsidR="006B0FEE">
        <w:rPr>
          <w:rFonts w:ascii="Arial" w:hAnsi="Arial" w:cs="Arial"/>
          <w:szCs w:val="24"/>
        </w:rPr>
        <w:t>Стрельников</w:t>
      </w:r>
    </w:p>
    <w:p w:rsidR="00934408" w:rsidRPr="00075ACF" w:rsidRDefault="00934408">
      <w:pPr>
        <w:widowControl/>
        <w:ind w:right="57"/>
        <w:rPr>
          <w:rFonts w:ascii="Arial" w:hAnsi="Arial" w:cs="Arial"/>
          <w:szCs w:val="24"/>
        </w:rPr>
      </w:pPr>
    </w:p>
    <w:p w:rsidR="00934408" w:rsidRPr="00075ACF" w:rsidRDefault="007C77A4">
      <w:pPr>
        <w:rPr>
          <w:rFonts w:ascii="Arial" w:hAnsi="Arial" w:cs="Arial"/>
          <w:szCs w:val="24"/>
        </w:rPr>
      </w:pPr>
      <w:r w:rsidRPr="00075ACF">
        <w:rPr>
          <w:rFonts w:ascii="Arial" w:hAnsi="Arial" w:cs="Arial"/>
          <w:szCs w:val="24"/>
        </w:rPr>
        <w:br w:type="page"/>
      </w:r>
    </w:p>
    <w:p w:rsidR="00934408" w:rsidRPr="00075ACF" w:rsidRDefault="007C77A4">
      <w:pPr>
        <w:ind w:left="5245"/>
        <w:jc w:val="both"/>
        <w:rPr>
          <w:rFonts w:ascii="Arial" w:hAnsi="Arial" w:cs="Arial"/>
          <w:szCs w:val="24"/>
        </w:rPr>
      </w:pPr>
      <w:r w:rsidRPr="00075ACF">
        <w:rPr>
          <w:rFonts w:ascii="Arial" w:hAnsi="Arial" w:cs="Arial"/>
          <w:szCs w:val="24"/>
        </w:rPr>
        <w:lastRenderedPageBreak/>
        <w:t>Приложение</w:t>
      </w:r>
    </w:p>
    <w:p w:rsidR="00934408" w:rsidRPr="00075ACF" w:rsidRDefault="007C77A4">
      <w:pPr>
        <w:ind w:left="5245"/>
        <w:jc w:val="both"/>
        <w:rPr>
          <w:rFonts w:ascii="Arial" w:hAnsi="Arial" w:cs="Arial"/>
          <w:szCs w:val="24"/>
        </w:rPr>
      </w:pPr>
      <w:r w:rsidRPr="00075ACF">
        <w:rPr>
          <w:rFonts w:ascii="Arial" w:hAnsi="Arial" w:cs="Arial"/>
          <w:szCs w:val="24"/>
        </w:rPr>
        <w:t>к постановлению администрации</w:t>
      </w:r>
    </w:p>
    <w:p w:rsidR="00934408" w:rsidRPr="00075ACF" w:rsidRDefault="00FF5B39">
      <w:pPr>
        <w:ind w:left="5245"/>
        <w:jc w:val="both"/>
        <w:rPr>
          <w:rFonts w:ascii="Arial" w:hAnsi="Arial" w:cs="Arial"/>
          <w:szCs w:val="24"/>
        </w:rPr>
      </w:pPr>
      <w:r w:rsidRPr="00075ACF">
        <w:rPr>
          <w:rFonts w:ascii="Arial" w:hAnsi="Arial" w:cs="Arial"/>
          <w:szCs w:val="24"/>
        </w:rPr>
        <w:t xml:space="preserve">Стрелицкого </w:t>
      </w:r>
      <w:r w:rsidR="007C77A4" w:rsidRPr="00075ACF">
        <w:rPr>
          <w:rFonts w:ascii="Arial" w:hAnsi="Arial" w:cs="Arial"/>
          <w:szCs w:val="24"/>
        </w:rPr>
        <w:t>городского поселения</w:t>
      </w:r>
    </w:p>
    <w:p w:rsidR="00075ACF" w:rsidRPr="00075ACF" w:rsidRDefault="00FF5B39" w:rsidP="00075ACF">
      <w:pPr>
        <w:ind w:left="5245"/>
        <w:jc w:val="both"/>
        <w:rPr>
          <w:rFonts w:ascii="Arial" w:hAnsi="Arial" w:cs="Arial"/>
          <w:szCs w:val="24"/>
        </w:rPr>
      </w:pPr>
      <w:r w:rsidRPr="00075ACF">
        <w:rPr>
          <w:rFonts w:ascii="Arial" w:hAnsi="Arial" w:cs="Arial"/>
          <w:szCs w:val="24"/>
        </w:rPr>
        <w:t xml:space="preserve">Семилукского муниципального </w:t>
      </w:r>
      <w:r w:rsidR="007C77A4" w:rsidRPr="00075ACF">
        <w:rPr>
          <w:rFonts w:ascii="Arial" w:hAnsi="Arial" w:cs="Arial"/>
          <w:szCs w:val="24"/>
        </w:rPr>
        <w:t>района</w:t>
      </w:r>
    </w:p>
    <w:p w:rsidR="00934408" w:rsidRPr="00075ACF" w:rsidRDefault="00075ACF">
      <w:pPr>
        <w:ind w:left="5245"/>
        <w:jc w:val="both"/>
        <w:rPr>
          <w:rFonts w:ascii="Arial" w:hAnsi="Arial" w:cs="Arial"/>
          <w:szCs w:val="24"/>
        </w:rPr>
      </w:pPr>
      <w:r>
        <w:rPr>
          <w:rFonts w:ascii="Arial" w:hAnsi="Arial" w:cs="Arial"/>
          <w:szCs w:val="24"/>
        </w:rPr>
        <w:t>о</w:t>
      </w:r>
      <w:r w:rsidR="007C77A4" w:rsidRPr="00075ACF">
        <w:rPr>
          <w:rFonts w:ascii="Arial" w:hAnsi="Arial" w:cs="Arial"/>
          <w:szCs w:val="24"/>
        </w:rPr>
        <w:t>т</w:t>
      </w:r>
      <w:r w:rsidRPr="00075ACF">
        <w:rPr>
          <w:rFonts w:ascii="Arial" w:hAnsi="Arial" w:cs="Arial"/>
          <w:szCs w:val="24"/>
        </w:rPr>
        <w:t xml:space="preserve"> </w:t>
      </w:r>
      <w:r w:rsidR="00FF5B39" w:rsidRPr="00075ACF">
        <w:rPr>
          <w:rFonts w:ascii="Arial" w:hAnsi="Arial" w:cs="Arial"/>
          <w:szCs w:val="24"/>
        </w:rPr>
        <w:t>08.08.2025</w:t>
      </w:r>
      <w:r w:rsidR="007C77A4" w:rsidRPr="00075ACF">
        <w:rPr>
          <w:rFonts w:ascii="Arial" w:hAnsi="Arial" w:cs="Arial"/>
          <w:szCs w:val="24"/>
        </w:rPr>
        <w:t xml:space="preserve"> года № </w:t>
      </w:r>
      <w:r w:rsidR="00FF5B39" w:rsidRPr="00075ACF">
        <w:rPr>
          <w:rFonts w:ascii="Arial" w:hAnsi="Arial" w:cs="Arial"/>
          <w:szCs w:val="24"/>
        </w:rPr>
        <w:t>85</w:t>
      </w:r>
    </w:p>
    <w:p w:rsidR="00934408" w:rsidRPr="00075ACF" w:rsidRDefault="00934408">
      <w:pPr>
        <w:pStyle w:val="formattexttopleveltext"/>
        <w:spacing w:beforeAutospacing="0" w:afterAutospacing="0"/>
        <w:jc w:val="both"/>
        <w:rPr>
          <w:rFonts w:ascii="Arial" w:hAnsi="Arial" w:cs="Arial"/>
          <w:szCs w:val="24"/>
        </w:rPr>
      </w:pPr>
    </w:p>
    <w:p w:rsidR="00934408" w:rsidRPr="00075ACF" w:rsidRDefault="007C77A4">
      <w:pPr>
        <w:pStyle w:val="formattexttopleveltext"/>
        <w:spacing w:beforeAutospacing="0" w:afterAutospacing="0"/>
        <w:jc w:val="center"/>
        <w:rPr>
          <w:rFonts w:ascii="Arial" w:hAnsi="Arial" w:cs="Arial"/>
          <w:szCs w:val="24"/>
        </w:rPr>
      </w:pPr>
      <w:r w:rsidRPr="00075ACF">
        <w:rPr>
          <w:rFonts w:ascii="Arial" w:hAnsi="Arial" w:cs="Arial"/>
          <w:szCs w:val="24"/>
        </w:rPr>
        <w:t>Положение</w:t>
      </w:r>
    </w:p>
    <w:p w:rsidR="00934408" w:rsidRPr="00075ACF" w:rsidRDefault="007C77A4">
      <w:pPr>
        <w:pStyle w:val="formattexttopleveltext"/>
        <w:spacing w:beforeAutospacing="0" w:afterAutospacing="0"/>
        <w:jc w:val="center"/>
        <w:rPr>
          <w:rFonts w:ascii="Arial" w:hAnsi="Arial" w:cs="Arial"/>
          <w:szCs w:val="24"/>
        </w:rPr>
      </w:pPr>
      <w:r w:rsidRPr="00075ACF">
        <w:rPr>
          <w:rFonts w:ascii="Arial" w:hAnsi="Arial" w:cs="Arial"/>
          <w:szCs w:val="24"/>
        </w:rPr>
        <w:t xml:space="preserve">о порядке выявления и демонтажа нестационарных торговых объектов, расположенных на территории </w:t>
      </w:r>
      <w:r w:rsidR="00FF5B39"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Воронежской области</w:t>
      </w:r>
    </w:p>
    <w:p w:rsidR="00934408" w:rsidRPr="00075ACF" w:rsidRDefault="00934408">
      <w:pPr>
        <w:pStyle w:val="formattexttopleveltext"/>
        <w:spacing w:beforeAutospacing="0" w:afterAutospacing="0"/>
        <w:jc w:val="center"/>
        <w:rPr>
          <w:rFonts w:ascii="Arial" w:hAnsi="Arial" w:cs="Arial"/>
          <w:szCs w:val="24"/>
        </w:rPr>
      </w:pPr>
    </w:p>
    <w:p w:rsidR="00934408" w:rsidRPr="00075ACF" w:rsidRDefault="007C77A4">
      <w:pPr>
        <w:pStyle w:val="formattexttopleveltext"/>
        <w:spacing w:beforeAutospacing="0" w:afterAutospacing="0"/>
        <w:jc w:val="center"/>
        <w:rPr>
          <w:rFonts w:ascii="Arial" w:hAnsi="Arial" w:cs="Arial"/>
          <w:szCs w:val="24"/>
        </w:rPr>
      </w:pPr>
      <w:r w:rsidRPr="00075ACF">
        <w:rPr>
          <w:rFonts w:ascii="Arial" w:hAnsi="Arial" w:cs="Arial"/>
          <w:szCs w:val="24"/>
        </w:rPr>
        <w:t>1. Общие положения</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1.1. Настоящее Положение разработано в соответствии с Гражданским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в целях реализации права граждан на свободный доступ к местам общего пользования и на проживание в благоприятных условиях, в целях рационального использования земельных участков на территории </w:t>
      </w:r>
      <w:r w:rsidR="00FF5B39" w:rsidRPr="00075ACF">
        <w:rPr>
          <w:rFonts w:ascii="Arial" w:hAnsi="Arial" w:cs="Arial"/>
          <w:szCs w:val="24"/>
        </w:rPr>
        <w:t xml:space="preserve">Стрелицкого </w:t>
      </w:r>
      <w:r w:rsidRPr="00075ACF">
        <w:rPr>
          <w:rFonts w:ascii="Arial" w:hAnsi="Arial" w:cs="Arial"/>
          <w:szCs w:val="24"/>
        </w:rPr>
        <w:t xml:space="preserve">городского поселения Семилукского муниципального района, создания условий для улучшения организации и качества торгового обслуживания населения </w:t>
      </w:r>
      <w:r w:rsidR="00FF5B39"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Настоящее Положение определяет комплекс мероприятий, связанных с выявлением и демонтажем незаконно размещенных на территории </w:t>
      </w:r>
      <w:r w:rsidR="00FF5B39"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нестационарных объектов, предназначенных для осуществления торговли, общественного питания, оказания услуг (павильоны, киоски, лотки, торговые автоматы, торговые галереи и т.п.).</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1.2. Для целей настоящего Положения используются следующие понятия:</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(далее по тексту -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1.3. К незаконно размещенным на территории </w:t>
      </w:r>
      <w:r w:rsidR="00FF5B39"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НТО относятся:</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1.3.1. НТО, размещенные в непредусмотренных утвержденной схемой расположения НТО местах.</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1.3.2. НТО, размещенные в отсутствие документов, являющихся основанием для размещения таких объектов, оформленных в порядке, установленном нормативными правовыми актами Российской Федерации, в случае, если срок действия документов, являющихся основанием для размещения данных объектов, истек, или в нарушение требований таких документов.</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1.3.3. НТО, размещенные в местах, в которых действующим законодательством размещение таких объектов не допускается.</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1.3.4. НТО, размещенные на земельных участках, вид разрешенного использования которых не предусматривает возможности размещения на них НТО.</w:t>
      </w:r>
    </w:p>
    <w:p w:rsidR="00934408" w:rsidRPr="00075ACF" w:rsidRDefault="00934408">
      <w:pPr>
        <w:pStyle w:val="3"/>
        <w:spacing w:before="0" w:after="0"/>
        <w:jc w:val="both"/>
        <w:rPr>
          <w:rFonts w:ascii="Arial" w:hAnsi="Arial" w:cs="Arial"/>
          <w:b w:val="0"/>
          <w:sz w:val="24"/>
          <w:szCs w:val="24"/>
        </w:rPr>
      </w:pPr>
    </w:p>
    <w:p w:rsidR="00934408" w:rsidRPr="00075ACF" w:rsidRDefault="007C77A4">
      <w:pPr>
        <w:pStyle w:val="3"/>
        <w:spacing w:before="0" w:after="0"/>
        <w:jc w:val="center"/>
        <w:rPr>
          <w:rFonts w:ascii="Arial" w:hAnsi="Arial" w:cs="Arial"/>
          <w:b w:val="0"/>
          <w:sz w:val="24"/>
          <w:szCs w:val="24"/>
        </w:rPr>
      </w:pPr>
      <w:r w:rsidRPr="00075ACF">
        <w:rPr>
          <w:rFonts w:ascii="Arial" w:hAnsi="Arial" w:cs="Arial"/>
          <w:b w:val="0"/>
          <w:sz w:val="24"/>
          <w:szCs w:val="24"/>
        </w:rPr>
        <w:t>2. Основания и очередность демонтажа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2.1. Основанием для демонтажа НТО является установление факта их незаконного размещения либо размещения после истечения срока действия документов, являвшихся основанием для размещения таких объектов.</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lastRenderedPageBreak/>
        <w:t xml:space="preserve">Незаконное размещение НТО устанавливается решением Комиссии по проведению мероприятий, связанных с выявлением и демонтажем нестационарных торговых объектов, расположенных на территории </w:t>
      </w:r>
      <w:r w:rsidR="00FF5B39" w:rsidRPr="00075ACF">
        <w:rPr>
          <w:rFonts w:ascii="Arial" w:hAnsi="Arial" w:cs="Arial"/>
          <w:szCs w:val="24"/>
        </w:rPr>
        <w:t xml:space="preserve">Стрелицкого </w:t>
      </w:r>
      <w:r w:rsidRPr="00075ACF">
        <w:rPr>
          <w:rFonts w:ascii="Arial" w:hAnsi="Arial" w:cs="Arial"/>
          <w:szCs w:val="24"/>
        </w:rPr>
        <w:t xml:space="preserve">городского поселения Семилукского муниципального района (далее - Комиссия), которая создается постановлением администрации </w:t>
      </w:r>
      <w:r w:rsidR="00FF5B39"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2.2. В первую очередь подлежат демонтажу НТО, размещенные в местах, где их расположением созданы препятствия к проезду специального транспорта, проведению реконструкции, ремонта и иных работ, связанных с обеспечением жизнедеятельности населения, автомобильных дорогах, полосах отвода автомобильных дорог, на детских и спортивных площадках, в скверах, парках, элементах благоустройства, в местах расположения объектов инженерной инфраструктуры, тротуарах, а также иных местах общего пользования.</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2.3. Очередность демонтажа НТО может быть изменена при наличии мотивированных обращений граждан и юридических лиц в администрацию </w:t>
      </w:r>
      <w:r w:rsidR="00FF5B39" w:rsidRPr="00075ACF">
        <w:rPr>
          <w:rFonts w:ascii="Arial" w:hAnsi="Arial" w:cs="Arial"/>
          <w:szCs w:val="24"/>
        </w:rPr>
        <w:t xml:space="preserve">Стрелицкого </w:t>
      </w:r>
      <w:r w:rsidRPr="00075ACF">
        <w:rPr>
          <w:rFonts w:ascii="Arial" w:hAnsi="Arial" w:cs="Arial"/>
          <w:szCs w:val="24"/>
        </w:rPr>
        <w:t>городского поселения</w:t>
      </w:r>
      <w:r w:rsidR="00FF5B39" w:rsidRPr="00075ACF">
        <w:rPr>
          <w:rFonts w:ascii="Arial" w:hAnsi="Arial" w:cs="Arial"/>
          <w:szCs w:val="24"/>
        </w:rPr>
        <w:t xml:space="preserve"> </w:t>
      </w:r>
      <w:r w:rsidRPr="00075ACF">
        <w:rPr>
          <w:rFonts w:ascii="Arial" w:hAnsi="Arial" w:cs="Arial"/>
          <w:szCs w:val="24"/>
        </w:rPr>
        <w:t>Семилукского муниципального района.</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2.4. При демонтаже НТО выполняются мероприятия по отключению их от сетей инженерно-технического обеспечения, перемещению на специально отведенную территорию для временного хранения с сохранением за владельцем права владения на демонтируемые объекты.</w:t>
      </w:r>
    </w:p>
    <w:p w:rsidR="00934408" w:rsidRPr="00075ACF" w:rsidRDefault="00934408">
      <w:pPr>
        <w:pStyle w:val="3"/>
        <w:spacing w:before="0" w:after="0"/>
        <w:jc w:val="both"/>
        <w:rPr>
          <w:rFonts w:ascii="Arial" w:hAnsi="Arial" w:cs="Arial"/>
          <w:b w:val="0"/>
          <w:sz w:val="24"/>
          <w:szCs w:val="24"/>
        </w:rPr>
      </w:pPr>
    </w:p>
    <w:p w:rsidR="00934408" w:rsidRPr="00075ACF" w:rsidRDefault="007C77A4">
      <w:pPr>
        <w:pStyle w:val="3"/>
        <w:spacing w:before="0" w:after="0"/>
        <w:jc w:val="center"/>
        <w:rPr>
          <w:rFonts w:ascii="Arial" w:hAnsi="Arial" w:cs="Arial"/>
          <w:b w:val="0"/>
          <w:sz w:val="24"/>
          <w:szCs w:val="24"/>
        </w:rPr>
      </w:pPr>
      <w:r w:rsidRPr="00075ACF">
        <w:rPr>
          <w:rFonts w:ascii="Arial" w:hAnsi="Arial" w:cs="Arial"/>
          <w:b w:val="0"/>
          <w:sz w:val="24"/>
          <w:szCs w:val="24"/>
        </w:rPr>
        <w:t>3. Выявление НТО, подлежащих демонтажу</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3.1. Выявление незаконно размещенных НТО на территории </w:t>
      </w:r>
      <w:r w:rsidR="00FF5B39" w:rsidRPr="00075ACF">
        <w:rPr>
          <w:rFonts w:ascii="Arial" w:hAnsi="Arial" w:cs="Arial"/>
          <w:szCs w:val="24"/>
        </w:rPr>
        <w:t xml:space="preserve">Стрелицкого </w:t>
      </w:r>
      <w:r w:rsidRPr="00075ACF">
        <w:rPr>
          <w:rFonts w:ascii="Arial" w:hAnsi="Arial" w:cs="Arial"/>
          <w:szCs w:val="24"/>
        </w:rPr>
        <w:t xml:space="preserve">городского поселения Семилукского муниципального района осуществляется на основании проводимых объездов территории, обращений граждан, юридических лиц, индивидуальных предпринимателей, информации органов государственной власти, органов местного самоуправления </w:t>
      </w:r>
      <w:r w:rsidR="00FF5B39"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содержащих сведения о неправомерном размещении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Организация работы по выявлению незаконно размещенных НТО на территории </w:t>
      </w:r>
      <w:r w:rsidR="00FF5B39" w:rsidRPr="00075ACF">
        <w:rPr>
          <w:rFonts w:ascii="Arial" w:hAnsi="Arial" w:cs="Arial"/>
          <w:szCs w:val="24"/>
        </w:rPr>
        <w:t xml:space="preserve">Стрелицкого </w:t>
      </w:r>
      <w:r w:rsidRPr="00075ACF">
        <w:rPr>
          <w:rFonts w:ascii="Arial" w:hAnsi="Arial" w:cs="Arial"/>
          <w:szCs w:val="24"/>
        </w:rPr>
        <w:t xml:space="preserve">городского поселения Семилукского муниципального района, проверке поступившей информации, а также сбору и оформлению необходимых для осуществления демонтажа НТО документов возлагается на </w:t>
      </w:r>
      <w:r w:rsidR="00867B6D" w:rsidRPr="00075ACF">
        <w:rPr>
          <w:rFonts w:ascii="Arial" w:hAnsi="Arial" w:cs="Arial"/>
          <w:szCs w:val="24"/>
        </w:rPr>
        <w:t xml:space="preserve">главу Стрелицкого </w:t>
      </w:r>
      <w:r w:rsidRPr="00075ACF">
        <w:rPr>
          <w:rFonts w:ascii="Arial" w:hAnsi="Arial" w:cs="Arial"/>
          <w:szCs w:val="24"/>
        </w:rPr>
        <w:t xml:space="preserve">городского поселения Семилукского муниципального района и </w:t>
      </w:r>
      <w:r w:rsidR="00867B6D" w:rsidRPr="00075ACF">
        <w:rPr>
          <w:rFonts w:ascii="Arial" w:hAnsi="Arial" w:cs="Arial"/>
          <w:szCs w:val="24"/>
        </w:rPr>
        <w:t xml:space="preserve">главного </w:t>
      </w:r>
      <w:r w:rsidRPr="00075ACF">
        <w:rPr>
          <w:rFonts w:ascii="Arial" w:hAnsi="Arial" w:cs="Arial"/>
          <w:szCs w:val="24"/>
        </w:rPr>
        <w:t>специалиста</w:t>
      </w:r>
      <w:r w:rsidR="00867B6D" w:rsidRPr="00075ACF">
        <w:rPr>
          <w:rFonts w:ascii="Arial" w:hAnsi="Arial" w:cs="Arial"/>
          <w:szCs w:val="24"/>
        </w:rPr>
        <w:t xml:space="preserve"> - </w:t>
      </w:r>
      <w:r w:rsidRPr="00075ACF">
        <w:rPr>
          <w:rFonts w:ascii="Arial" w:hAnsi="Arial" w:cs="Arial"/>
          <w:szCs w:val="24"/>
        </w:rPr>
        <w:t xml:space="preserve"> </w:t>
      </w:r>
      <w:r w:rsidR="00867B6D" w:rsidRPr="00075ACF">
        <w:rPr>
          <w:rFonts w:ascii="Arial" w:hAnsi="Arial" w:cs="Arial"/>
          <w:szCs w:val="24"/>
        </w:rPr>
        <w:t>главного бухгалтера</w:t>
      </w:r>
      <w:r w:rsidRPr="00075ACF">
        <w:rPr>
          <w:rFonts w:ascii="Arial" w:hAnsi="Arial" w:cs="Arial"/>
          <w:szCs w:val="24"/>
        </w:rPr>
        <w:t xml:space="preserve"> администрации </w:t>
      </w:r>
      <w:r w:rsidR="00867B6D"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(далее – сотрудники администрации).</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3.2. Выявление незаконно размещенных НТО производится путем составления акта о выявлении незаконно размещенного НТО по форме согласно приложению 1 к настоящему Положению. В акте указываются:</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дата и место составления акта;</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адрес ближайшего строения, рядом с которым расположен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полное описание НТО (строительный материал, цвет, размер, т.д.).</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К акту прилагаются план размещения НТО и фото нестационарного объекта. Если несколько НТО расположены в одном месте, то на каждый объект составляется акт, присваивается свой номер с нанесением на план и фиксацией на фото.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3.3. В течение 3 рабочих дней с момента составления акта о выявлении незаконно размещенного НТО сотрудник администрации передает Комиссии акт о выявлении незаконно размещенного НТО для рассмотрения и принятия решения о необходимости демонтажа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3.4. В течение 5 рабочих дней с момента получения акта о выявлении незаконно размещенного НТО Комиссия обеспечивает его рассмотрение и </w:t>
      </w:r>
      <w:r w:rsidRPr="00075ACF">
        <w:rPr>
          <w:rFonts w:ascii="Arial" w:hAnsi="Arial" w:cs="Arial"/>
          <w:szCs w:val="24"/>
        </w:rPr>
        <w:lastRenderedPageBreak/>
        <w:t>принятие решения о необходимости демонтажа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3.5. Решение Комиссии должно содержать:</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3.5.1. Основания принятия решения.</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3.5.2. Срок демонтажа (добровольного и принудительного)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3.5.3. Информацию о необходимости размещения в средстве массовой информации, на официальном сайте </w:t>
      </w:r>
      <w:r w:rsidR="00867B6D"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в информационно-телекоммуникационной сети «Интернет» и непосредственно на НТО извещения о демонтаже. Извещение о демонтаже составляется по форме согласно приложению 2 к настоящему Положению.</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3.5.4. Место и срок временного хранения.</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К решению прилагаются акт о выявлении незаконно размещенного НТО, план размещения нестационарного объекта и его фото.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3.6. В течение 5 рабочих дней с даты принятия решения о демонтаже Комиссия обеспечивает подготовку извещения о демонтаже и его размещение на официальном сайте </w:t>
      </w:r>
      <w:r w:rsidR="00867B6D"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в информационно-телекоммуникационной сети «Интернет», а также непосредственно на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В извещении указывается:</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3.6.1. Требование о необходимости в течение установленного срока добровольно осуществить демонтаж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3.6.2. Об осуществлении принудительного демонтажа НТО на специально организованную для хранения площадку в случае отказа владельца НТО в добровольном порядке освободить земельный участок от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3.6.3. О месте и сроке хранения демонтированного НТО (его составных частей), перечне документов, необходимых для возврата владельцу находящегося на хранении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3.7. Извещение о демонтаже незаконно размещенного НТО размещается непосредственно на НТО, о чем составляется акт по форме согласно приложению 3 к настоящему Положению. К акту прилагаются копия извещения о демонтаже и фото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3.8. Владелец НТО обязан исполнить требование о демонтаже НТО добровольно за счет собственных средств в срок не позднее 10 (десяти) дней со дня размещения извещения о демонтаже непосредственно на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3.9. Если по истечении срока, установленного в пункте 3.8 Положения, требование о демонтаже НТО не будет исполнено в добровольном порядке, демонтаж НТО осуществляется в принудительном порядке за счет средств бюджета </w:t>
      </w:r>
      <w:r w:rsidR="00867B6D"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3.10. Расходы, понесенные администрацией </w:t>
      </w:r>
      <w:r w:rsidR="00867B6D"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в связи с организацией и проведением мероприятий в соответствии с настоящим Положением, подлежат возмещению в полном объеме владельцем НТО в добровольном или судебном порядке. К таким расходам относятся:</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расходы на демонтаж, транспортировку и хранение демонтированного нестационарного торгового объекта и имущества, находящегося внутри него;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расходы на осуществление и проведение мероприятий по приведению земельного участка, освобожденного от нестационарного торгового объекта, в состояние, пригодное для его дальнейшего использования.</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3.11. В целях оказания содействия в обеспечении общественного порядка при проведении мероприятий, связанных с демонтажем НТО, Комиссия вправе обратиться в ОМВД России по Семилукскому району Воронежской области.</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3.12. В случае наступления ситуаций аварийного характера (пожар, </w:t>
      </w:r>
      <w:r w:rsidRPr="00075ACF">
        <w:rPr>
          <w:rFonts w:ascii="Arial" w:hAnsi="Arial" w:cs="Arial"/>
          <w:szCs w:val="24"/>
        </w:rPr>
        <w:lastRenderedPageBreak/>
        <w:t xml:space="preserve">наводнение, прорыв водо-, тепло-, газокоммуникаций, повреждения на кабельных трассах, трансформаторных подстанциях и т.п.), когда ликвидации аварии мешают НТО, владельцы которых неизвестны, а промедление при ликвидации аварии грозит нарушением жизнеобеспечения населения, такие НТО подлежат демонтажу с места аварии без решения Комиссии и соответствующего извещения. В этих случаях НТО демонтируется силами организации, осуществляющей эксплуатацию инженерных сетей, совместно с представителями администрации </w:t>
      </w:r>
      <w:r w:rsidR="00867B6D" w:rsidRPr="00075ACF">
        <w:rPr>
          <w:rFonts w:ascii="Arial" w:hAnsi="Arial" w:cs="Arial"/>
          <w:szCs w:val="24"/>
        </w:rPr>
        <w:t>Стре</w:t>
      </w:r>
      <w:r w:rsidR="00553DBB" w:rsidRPr="00075ACF">
        <w:rPr>
          <w:rFonts w:ascii="Arial" w:hAnsi="Arial" w:cs="Arial"/>
          <w:szCs w:val="24"/>
        </w:rPr>
        <w:t xml:space="preserve">лицкого </w:t>
      </w:r>
      <w:r w:rsidRPr="00075ACF">
        <w:rPr>
          <w:rFonts w:ascii="Arial" w:hAnsi="Arial" w:cs="Arial"/>
          <w:szCs w:val="24"/>
        </w:rPr>
        <w:t>городского поселения Семилукского муниципального района, сотрудников ОМВД России по Семилукскому району Воронежской области, иных заинтересованных лиц с составлением акта о демонтаже нестационарных объектов с соблюдением требований пунктов 4.2 - 4.5 настоящего Положения.</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3.13. В случае, если незаконно размещенные на земельном участке объекты были зарегистрированы как объекты недвижимого имущества (право собственности на которые зарегистрировано в установленном законом порядке), Комиссия принимает решение о направлении в суд искового заявления об освобождении земельного участка от незаконно размещенных на нем объектов недвижимого имущества.</w:t>
      </w:r>
    </w:p>
    <w:p w:rsidR="00934408" w:rsidRPr="00075ACF" w:rsidRDefault="00934408">
      <w:pPr>
        <w:pStyle w:val="3"/>
        <w:spacing w:before="0" w:after="0"/>
        <w:jc w:val="both"/>
        <w:rPr>
          <w:rFonts w:ascii="Arial" w:hAnsi="Arial" w:cs="Arial"/>
          <w:b w:val="0"/>
          <w:sz w:val="24"/>
          <w:szCs w:val="24"/>
        </w:rPr>
      </w:pPr>
    </w:p>
    <w:p w:rsidR="00934408" w:rsidRPr="00075ACF" w:rsidRDefault="007C77A4">
      <w:pPr>
        <w:pStyle w:val="3"/>
        <w:spacing w:before="0" w:after="0"/>
        <w:jc w:val="center"/>
        <w:rPr>
          <w:rFonts w:ascii="Arial" w:hAnsi="Arial" w:cs="Arial"/>
          <w:b w:val="0"/>
          <w:sz w:val="24"/>
          <w:szCs w:val="24"/>
        </w:rPr>
      </w:pPr>
      <w:r w:rsidRPr="00075ACF">
        <w:rPr>
          <w:rFonts w:ascii="Arial" w:hAnsi="Arial" w:cs="Arial"/>
          <w:b w:val="0"/>
          <w:sz w:val="24"/>
          <w:szCs w:val="24"/>
        </w:rPr>
        <w:t xml:space="preserve">4. Мероприятия по демонтажу НТО в случае, если владелец </w:t>
      </w:r>
    </w:p>
    <w:p w:rsidR="00934408" w:rsidRPr="00075ACF" w:rsidRDefault="007C77A4">
      <w:pPr>
        <w:pStyle w:val="3"/>
        <w:spacing w:before="0" w:after="0"/>
        <w:jc w:val="center"/>
        <w:rPr>
          <w:rFonts w:ascii="Arial" w:hAnsi="Arial" w:cs="Arial"/>
          <w:b w:val="0"/>
          <w:sz w:val="24"/>
          <w:szCs w:val="24"/>
        </w:rPr>
      </w:pPr>
      <w:r w:rsidRPr="00075ACF">
        <w:rPr>
          <w:rFonts w:ascii="Arial" w:hAnsi="Arial" w:cs="Arial"/>
          <w:b w:val="0"/>
          <w:sz w:val="24"/>
          <w:szCs w:val="24"/>
        </w:rPr>
        <w:t>не выполнил требование о его добровольном демонтаже</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4.1. Демонтаж НТО производится лицом, с которым администрацией </w:t>
      </w:r>
      <w:r w:rsidR="00553DBB"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заключен муниципальный контракт на выполнение работ по демонтажу, перемещению и хранению незаконно размещенных НТО (далее - Организация), в присутствии членов Комиссии в количестве не менее 3 человек и сотрудников ОМВД России по Семилукскому району Воронежской области.</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4.2. В случае отсутствия владельца НТО либо в случае отказа владельца НТО от вывоза товаров, оборудования или иного имущества, находящегося в НТО, либо в случае, если демонтаж НТО невозможен без нанесения ущерба назначению указанного объекта, специалисты Организации, не допуская излишних (не вызванных необходимостью) повреждений имущества, производят открытие двери, иного проема, позволяющего пройти внутрь НТО. Члены Комиссии производят опись и фотофиксацию имущества, расположенного в нестационарном объекте, опечатывают объект, присваивают объекту уникальный номер, идентифицирующий объект на время его хранения.</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4.3. Акт о демонтаже незаконно размещенного НТО составляется по форме согласно приложению 4 к настоящему Положению. Опись имущества является приложением к акту о демонтаже незаконно размещенного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4.4. Демонтированный НТО подлежит вывозу в место хранения демонтированных нестационарных объектов, где Организацией обеспечивается хранение НТО и находящегося в нем на момент демонтажа имущества.</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4.5. Администрация </w:t>
      </w:r>
      <w:r w:rsidR="00553DBB" w:rsidRPr="00075ACF">
        <w:rPr>
          <w:rFonts w:ascii="Arial" w:hAnsi="Arial" w:cs="Arial"/>
          <w:szCs w:val="24"/>
        </w:rPr>
        <w:t xml:space="preserve">Стрелицкого </w:t>
      </w:r>
      <w:r w:rsidRPr="00075ACF">
        <w:rPr>
          <w:rFonts w:ascii="Arial" w:hAnsi="Arial" w:cs="Arial"/>
          <w:szCs w:val="24"/>
        </w:rPr>
        <w:t>городского поселения</w:t>
      </w:r>
      <w:r w:rsidR="00553DBB" w:rsidRPr="00075ACF">
        <w:rPr>
          <w:rFonts w:ascii="Arial" w:hAnsi="Arial" w:cs="Arial"/>
          <w:szCs w:val="24"/>
        </w:rPr>
        <w:t xml:space="preserve"> </w:t>
      </w:r>
      <w:r w:rsidRPr="00075ACF">
        <w:rPr>
          <w:rFonts w:ascii="Arial" w:hAnsi="Arial" w:cs="Arial"/>
          <w:szCs w:val="24"/>
        </w:rPr>
        <w:t>Семилукского муниципального района и Организация не несут ответственности за товары, пришедшие в негодность в течение срока перевозки и хранения по причине истечения срока реализации или нарушения условий хранения.</w:t>
      </w:r>
    </w:p>
    <w:p w:rsidR="00934408" w:rsidRPr="00075ACF" w:rsidRDefault="00934408">
      <w:pPr>
        <w:pStyle w:val="3"/>
        <w:spacing w:before="0" w:after="0"/>
        <w:jc w:val="center"/>
        <w:rPr>
          <w:rFonts w:ascii="Arial" w:hAnsi="Arial" w:cs="Arial"/>
          <w:b w:val="0"/>
          <w:sz w:val="24"/>
          <w:szCs w:val="24"/>
        </w:rPr>
      </w:pPr>
    </w:p>
    <w:p w:rsidR="00934408" w:rsidRPr="00075ACF" w:rsidRDefault="007C77A4">
      <w:pPr>
        <w:pStyle w:val="3"/>
        <w:spacing w:before="0" w:after="0"/>
        <w:jc w:val="center"/>
        <w:rPr>
          <w:rFonts w:ascii="Arial" w:hAnsi="Arial" w:cs="Arial"/>
          <w:b w:val="0"/>
          <w:sz w:val="24"/>
          <w:szCs w:val="24"/>
        </w:rPr>
      </w:pPr>
      <w:r w:rsidRPr="00075ACF">
        <w:rPr>
          <w:rFonts w:ascii="Arial" w:hAnsi="Arial" w:cs="Arial"/>
          <w:b w:val="0"/>
          <w:sz w:val="24"/>
          <w:szCs w:val="24"/>
        </w:rPr>
        <w:t xml:space="preserve">5. Хранение демонтированных НТО </w:t>
      </w:r>
    </w:p>
    <w:p w:rsidR="00934408" w:rsidRPr="00075ACF" w:rsidRDefault="007C77A4">
      <w:pPr>
        <w:pStyle w:val="3"/>
        <w:spacing w:before="0" w:after="0"/>
        <w:jc w:val="center"/>
        <w:rPr>
          <w:rFonts w:ascii="Arial" w:hAnsi="Arial" w:cs="Arial"/>
          <w:b w:val="0"/>
          <w:sz w:val="24"/>
          <w:szCs w:val="24"/>
        </w:rPr>
      </w:pPr>
      <w:r w:rsidRPr="00075ACF">
        <w:rPr>
          <w:rFonts w:ascii="Arial" w:hAnsi="Arial" w:cs="Arial"/>
          <w:b w:val="0"/>
          <w:sz w:val="24"/>
          <w:szCs w:val="24"/>
        </w:rPr>
        <w:t>и находящегося внутри них имущества</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5.1. Демонтированный НТО и находящееся в нем на момент демонтажа имущество согласно описи имущества подлежат возврату владельцу с учетом его естественного ухудшения, естественной убыли или иного изменения вследствие естественных свойств после возмещения им расходов администрации </w:t>
      </w:r>
      <w:r w:rsidR="00553DBB" w:rsidRPr="00075ACF">
        <w:rPr>
          <w:rFonts w:ascii="Arial" w:hAnsi="Arial" w:cs="Arial"/>
          <w:szCs w:val="24"/>
        </w:rPr>
        <w:t xml:space="preserve">Стрелицкого </w:t>
      </w:r>
      <w:r w:rsidRPr="00075ACF">
        <w:rPr>
          <w:rFonts w:ascii="Arial" w:hAnsi="Arial" w:cs="Arial"/>
          <w:szCs w:val="24"/>
        </w:rPr>
        <w:t xml:space="preserve">городского поселения Семилукского муниципального района, связанных с </w:t>
      </w:r>
      <w:r w:rsidRPr="00075ACF">
        <w:rPr>
          <w:rFonts w:ascii="Arial" w:hAnsi="Arial" w:cs="Arial"/>
          <w:szCs w:val="24"/>
        </w:rPr>
        <w:lastRenderedPageBreak/>
        <w:t>мероприятиями по демонтажу, перемещению и хранению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5.2. Владелец НТО в целях возврата ему находящегося на хранении НТО (его составляющих элементов) и имущества, находившегося в демонтированном НТО (далее - Объект), обращается с заявлением в администрацию </w:t>
      </w:r>
      <w:r w:rsidR="00553DBB"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к которому прилагаются следующие документы:</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1) документ, удостоверяющий личность (в случае, если владельцем Объекта является физическое лицо);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2) документ или нотариально заверенная копия документа, подтверждающего полномочия представителя владельца Объекта (при обращении с заявлением представителя владельца Объекта, в том числе представителя юридического лица);</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3) документы или заверенные копии документов, подтверждающие принадлежность Объекта владельцу;</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4) согласие заявителя (уполномоченного представителя) на обработку персональных данных (приложение 6 к настоящему Положению).</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Непредставление полного комплекта документов, указанных в данном пункте, является основанием для отказа в принятии заявления.</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В течение 30 рабочих дней со дня получения заявления и документов, соответствующих требованиям настоящего пункта, администрация </w:t>
      </w:r>
      <w:r w:rsidR="00553DBB" w:rsidRPr="00075ACF">
        <w:rPr>
          <w:rFonts w:ascii="Arial" w:hAnsi="Arial" w:cs="Arial"/>
          <w:szCs w:val="24"/>
        </w:rPr>
        <w:t xml:space="preserve">Стрелицкого </w:t>
      </w:r>
      <w:r w:rsidRPr="00075ACF">
        <w:rPr>
          <w:rFonts w:ascii="Arial" w:hAnsi="Arial" w:cs="Arial"/>
          <w:szCs w:val="24"/>
        </w:rPr>
        <w:t xml:space="preserve">городского поселения Семилукского муниципального района вручает или направляет владельцу Объекта уведомление о расходах, понесенных администрацией </w:t>
      </w:r>
      <w:r w:rsidR="003D7870"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в связи с демонтажем, перемещением и хранением Объекта.</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Владелец Объекта в течение 30 календарных дней с даты получения уведомления о расходах, понесенных в связи с демонтажем, перемещением и хранением Объекта, в добровольном порядке возмещает в бюджет </w:t>
      </w:r>
      <w:r w:rsidR="003D7870"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стоимость таких расходов.</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В случае отказа владельцем Объекта от добровольного возмещения расходов, связанных с демонтажем, перемещением и хранением Объекта, расходы взыскиваются в судебном порядке.</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5.3. Администрация </w:t>
      </w:r>
      <w:r w:rsidR="003D7870" w:rsidRPr="00075ACF">
        <w:rPr>
          <w:rFonts w:ascii="Arial" w:hAnsi="Arial" w:cs="Arial"/>
          <w:szCs w:val="24"/>
        </w:rPr>
        <w:t xml:space="preserve">Стреицкого </w:t>
      </w:r>
      <w:r w:rsidRPr="00075ACF">
        <w:rPr>
          <w:rFonts w:ascii="Arial" w:hAnsi="Arial" w:cs="Arial"/>
          <w:szCs w:val="24"/>
        </w:rPr>
        <w:t>городского поселения Семилукского муниципального района в течение 30 рабочих дней с даты получения от владельца НТО заявления и комплекта документов, указанных в пункте 5.2 настоящего Положения, принимает решение о возврате Объекта либо об отказе в возврате Объекта и информирует владельца о принятом решении.</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5.4. Основаниями для отказа в выдаче Объекта являются непредставление владельцем документов, подтверждающих принадлежность ему НТО, и (или) представление документов, содержащих недостоверные сведения, и (или) не</w:t>
      </w:r>
      <w:r w:rsidR="00ED1634" w:rsidRPr="00075ACF">
        <w:rPr>
          <w:rFonts w:ascii="Arial" w:hAnsi="Arial" w:cs="Arial"/>
          <w:szCs w:val="24"/>
        </w:rPr>
        <w:t xml:space="preserve"> </w:t>
      </w:r>
      <w:r w:rsidRPr="00075ACF">
        <w:rPr>
          <w:rFonts w:ascii="Arial" w:hAnsi="Arial" w:cs="Arial"/>
          <w:szCs w:val="24"/>
        </w:rPr>
        <w:t xml:space="preserve">возмещение владельцем расходов администрации </w:t>
      </w:r>
      <w:r w:rsidR="003D7870"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связанных с мероприятиями по демонтажу, перемещению и хранению НТО.</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5.5. В случае принятия администрацией </w:t>
      </w:r>
      <w:r w:rsidR="00ED1634" w:rsidRPr="00075ACF">
        <w:rPr>
          <w:rFonts w:ascii="Arial" w:hAnsi="Arial" w:cs="Arial"/>
          <w:szCs w:val="24"/>
        </w:rPr>
        <w:t xml:space="preserve">Стрелицкого </w:t>
      </w:r>
      <w:r w:rsidRPr="00075ACF">
        <w:rPr>
          <w:rFonts w:ascii="Arial" w:hAnsi="Arial" w:cs="Arial"/>
          <w:szCs w:val="24"/>
        </w:rPr>
        <w:t xml:space="preserve">городского поселения Семилукского муниципального района решения о возврате Объекта владелец Объекта в течение 7 рабочих дней с момента принятия администрацией </w:t>
      </w:r>
      <w:r w:rsidR="00ED1634"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решения обязан принять Объект по акту приема-передачи.</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5.6. В случае если в течение 3 месяцев с даты передачи Объекта (либо его составляющих элементов и имущества, находившегося в демонтированном Объекте) на хранение администрацией </w:t>
      </w:r>
      <w:r w:rsidR="00ED1634" w:rsidRPr="00075ACF">
        <w:rPr>
          <w:rFonts w:ascii="Arial" w:hAnsi="Arial" w:cs="Arial"/>
          <w:szCs w:val="24"/>
        </w:rPr>
        <w:t xml:space="preserve">Стрелицкого </w:t>
      </w:r>
      <w:r w:rsidRPr="00075ACF">
        <w:rPr>
          <w:rFonts w:ascii="Arial" w:hAnsi="Arial" w:cs="Arial"/>
          <w:szCs w:val="24"/>
        </w:rPr>
        <w:t xml:space="preserve">городского поселения Семилукского муниципального района не принято решение о возврате владельцу Объекта либо если в срок, предусмотренный пунктом 5.5 настоящего Положения, </w:t>
      </w:r>
      <w:r w:rsidRPr="00075ACF">
        <w:rPr>
          <w:rFonts w:ascii="Arial" w:hAnsi="Arial" w:cs="Arial"/>
          <w:szCs w:val="24"/>
        </w:rPr>
        <w:lastRenderedPageBreak/>
        <w:t xml:space="preserve">владелец Объекта не принял его по акту приема-передачи, администрация </w:t>
      </w:r>
      <w:r w:rsidR="00ED1634"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обращается в суд с заявлением о признании Объекта бесхозяйным в соответствии с действующим законодательством и утилизации.</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5.7. Вывоз подлежащего утилизации Объекта с площадки временного хранения в специально отведенные места утилизации осуществляется Организацией.</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5.8. Утилизация Объекта осуществляется Организацией, привлекаемой администрацией </w:t>
      </w:r>
      <w:r w:rsidR="00ED1634"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пункт утилизации). Пункт утилизации должен удовлетворять следующим требованиям:</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иметь лицензию на деятельность по сбору, использованию, обезвреживанию, транспортировке, размещению опасных отходов II-IV классов опасности;</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иметь лицензии на заготовку, переработку и реализацию лома черных и цветных металлов либо договоры с предприятиями, обладающими вышеуказанными лицензиями.</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5.9. Вывоз Объекта на пункт утилизации завершается составлением акта (в 3 экземплярах), подписанного представителями пункта утилизации, администрации </w:t>
      </w:r>
      <w:r w:rsidR="00ED1634"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и Организации.</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5.10. Администрация </w:t>
      </w:r>
      <w:r w:rsidR="00ED1634" w:rsidRPr="00075ACF">
        <w:rPr>
          <w:rFonts w:ascii="Arial" w:hAnsi="Arial" w:cs="Arial"/>
          <w:szCs w:val="24"/>
        </w:rPr>
        <w:t xml:space="preserve">Стрелицкого </w:t>
      </w:r>
      <w:r w:rsidRPr="00075ACF">
        <w:rPr>
          <w:rFonts w:ascii="Arial" w:hAnsi="Arial" w:cs="Arial"/>
          <w:szCs w:val="24"/>
        </w:rPr>
        <w:t xml:space="preserve">городского поселения Семилукского муниципального района передает пункту утилизации Объект как материалы. Право собственности на результат утилизации и дальнейшей переработки переходит к пункту утилизации после полного перечисления оплаты стоимости переданных материалов в бюджет </w:t>
      </w:r>
      <w:r w:rsidR="00ED1634"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w:t>
      </w:r>
    </w:p>
    <w:p w:rsidR="00934408" w:rsidRPr="00075ACF" w:rsidRDefault="007C77A4">
      <w:pPr>
        <w:pStyle w:val="formattexttopleveltextindenttext"/>
        <w:spacing w:beforeAutospacing="0" w:afterAutospacing="0"/>
        <w:ind w:firstLine="567"/>
        <w:jc w:val="both"/>
        <w:rPr>
          <w:rFonts w:ascii="Arial" w:hAnsi="Arial" w:cs="Arial"/>
          <w:szCs w:val="24"/>
        </w:rPr>
      </w:pPr>
      <w:r w:rsidRPr="00075ACF">
        <w:rPr>
          <w:rFonts w:ascii="Arial" w:hAnsi="Arial" w:cs="Arial"/>
          <w:szCs w:val="24"/>
        </w:rPr>
        <w:t xml:space="preserve">5.11. Утилизацию Объекта в случае, предусмотренном пунктом 5.6 настоящего Положения, обеспечивает администрация </w:t>
      </w:r>
      <w:r w:rsidR="00ED1634" w:rsidRPr="00075ACF">
        <w:rPr>
          <w:rFonts w:ascii="Arial" w:hAnsi="Arial" w:cs="Arial"/>
          <w:szCs w:val="24"/>
        </w:rPr>
        <w:t xml:space="preserve">Стрелицкого </w:t>
      </w:r>
      <w:r w:rsidRPr="00075ACF">
        <w:rPr>
          <w:rFonts w:ascii="Arial" w:hAnsi="Arial" w:cs="Arial"/>
          <w:szCs w:val="24"/>
        </w:rPr>
        <w:t xml:space="preserve">городского поселения Семилукского муниципального района за счет средств бюджета </w:t>
      </w:r>
      <w:r w:rsidR="00ED1634"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w:t>
      </w:r>
    </w:p>
    <w:p w:rsidR="00934408" w:rsidRPr="00075ACF" w:rsidRDefault="007C77A4">
      <w:pPr>
        <w:rPr>
          <w:rFonts w:ascii="Arial" w:hAnsi="Arial" w:cs="Arial"/>
          <w:szCs w:val="24"/>
        </w:rPr>
      </w:pPr>
      <w:r w:rsidRPr="00075ACF">
        <w:rPr>
          <w:rFonts w:ascii="Arial" w:hAnsi="Arial" w:cs="Arial"/>
          <w:szCs w:val="24"/>
        </w:rPr>
        <w:br w:type="page"/>
      </w:r>
    </w:p>
    <w:p w:rsidR="00934408" w:rsidRPr="00075ACF" w:rsidRDefault="00934408">
      <w:pPr>
        <w:rPr>
          <w:rFonts w:ascii="Arial" w:hAnsi="Arial" w:cs="Arial"/>
          <w:szCs w:val="24"/>
        </w:rPr>
      </w:pP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Приложение 1</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к Положению о порядке выявления и демонтажа</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нестационарных торговых объектов,</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расположенных на территории</w:t>
      </w:r>
    </w:p>
    <w:p w:rsidR="00934408" w:rsidRPr="00075ACF" w:rsidRDefault="00ED1634">
      <w:pPr>
        <w:pStyle w:val="3"/>
        <w:spacing w:before="0" w:after="0"/>
        <w:ind w:firstLine="3240"/>
        <w:jc w:val="both"/>
        <w:rPr>
          <w:rFonts w:ascii="Arial" w:hAnsi="Arial" w:cs="Arial"/>
          <w:b w:val="0"/>
          <w:sz w:val="24"/>
          <w:szCs w:val="24"/>
        </w:rPr>
      </w:pPr>
      <w:r w:rsidRPr="00075ACF">
        <w:rPr>
          <w:rFonts w:ascii="Arial" w:hAnsi="Arial" w:cs="Arial"/>
          <w:b w:val="0"/>
          <w:sz w:val="24"/>
          <w:szCs w:val="24"/>
        </w:rPr>
        <w:t xml:space="preserve">Стрелицкого </w:t>
      </w:r>
      <w:r w:rsidR="007C77A4" w:rsidRPr="00075ACF">
        <w:rPr>
          <w:rFonts w:ascii="Arial" w:hAnsi="Arial" w:cs="Arial"/>
          <w:b w:val="0"/>
          <w:sz w:val="24"/>
          <w:szCs w:val="24"/>
        </w:rPr>
        <w:t xml:space="preserve">городского поселения </w:t>
      </w:r>
    </w:p>
    <w:p w:rsidR="00934408" w:rsidRPr="00075ACF" w:rsidRDefault="00934408">
      <w:pPr>
        <w:pStyle w:val="unformattexttopleveltext"/>
        <w:spacing w:beforeAutospacing="0" w:afterAutospacing="0"/>
        <w:jc w:val="both"/>
        <w:rPr>
          <w:rFonts w:ascii="Arial" w:hAnsi="Arial" w:cs="Arial"/>
          <w:szCs w:val="24"/>
        </w:rPr>
      </w:pPr>
    </w:p>
    <w:p w:rsidR="00934408" w:rsidRPr="00075ACF" w:rsidRDefault="00934408">
      <w:pPr>
        <w:pStyle w:val="unformattexttopleveltext"/>
        <w:spacing w:beforeAutospacing="0" w:afterAutospacing="0"/>
        <w:jc w:val="both"/>
        <w:rPr>
          <w:rFonts w:ascii="Arial" w:hAnsi="Arial" w:cs="Arial"/>
          <w:szCs w:val="24"/>
        </w:rPr>
      </w:pPr>
    </w:p>
    <w:p w:rsidR="00934408" w:rsidRPr="00075ACF" w:rsidRDefault="007C77A4">
      <w:pPr>
        <w:pStyle w:val="headertexttopleveltextcentertext"/>
        <w:spacing w:beforeAutospacing="0" w:afterAutospacing="0"/>
        <w:jc w:val="center"/>
        <w:rPr>
          <w:rFonts w:ascii="Arial" w:hAnsi="Arial" w:cs="Arial"/>
          <w:szCs w:val="24"/>
        </w:rPr>
      </w:pPr>
      <w:r w:rsidRPr="00075ACF">
        <w:rPr>
          <w:rFonts w:ascii="Arial" w:hAnsi="Arial" w:cs="Arial"/>
          <w:szCs w:val="24"/>
        </w:rPr>
        <w:t>АКТ О ВЫЯВЛЕНИИ НЕЗАКОННО РАЗМЕЩЕННОГО НЕСТАЦИОНАРНОГО ТОРГОВОГО ОБЪЕКТА</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br/>
        <w:t>с. __________                                                                  "___" __________ 20__ г.</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br/>
        <w:t xml:space="preserve">Представители   администрации </w:t>
      </w:r>
      <w:r w:rsidR="00ED1634"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в составе:______________________________ ______________________________________________________________________________________________________________________________________________________________________________________________________</w:t>
      </w:r>
    </w:p>
    <w:p w:rsidR="00934408" w:rsidRPr="00075ACF" w:rsidRDefault="00934408">
      <w:pPr>
        <w:pStyle w:val="unformattexttopleveltext"/>
        <w:spacing w:beforeAutospacing="0" w:afterAutospacing="0"/>
        <w:ind w:left="567" w:hanging="567"/>
        <w:jc w:val="both"/>
        <w:rPr>
          <w:rFonts w:ascii="Arial" w:hAnsi="Arial" w:cs="Arial"/>
          <w:szCs w:val="24"/>
        </w:rPr>
      </w:pP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составили настоящий акт о том, что по адресу: __________________________________________________________________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__________________________________________________________________</w:t>
      </w:r>
    </w:p>
    <w:p w:rsidR="00934408" w:rsidRPr="00075ACF" w:rsidRDefault="007C77A4">
      <w:pPr>
        <w:pStyle w:val="unformattexttopleveltext"/>
        <w:spacing w:beforeAutospacing="0" w:afterAutospacing="0"/>
        <w:jc w:val="center"/>
        <w:rPr>
          <w:rFonts w:ascii="Arial" w:hAnsi="Arial" w:cs="Arial"/>
          <w:szCs w:val="24"/>
        </w:rPr>
      </w:pPr>
      <w:r w:rsidRPr="00075ACF">
        <w:rPr>
          <w:rFonts w:ascii="Arial" w:hAnsi="Arial" w:cs="Arial"/>
          <w:szCs w:val="24"/>
        </w:rPr>
        <w:t>(указывается адрес объекта либо привязка к близлежащим объектам капитального строительства, земельным участкам, имеющим адресную привязку)</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расположен нестационарный торговый объект, предназначенный для: ______________________________________________________________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__________________________________________________________________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Описание нестационарного торгового объекта __________________________________________________________________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__________________________________________________________________</w:t>
      </w:r>
    </w:p>
    <w:p w:rsidR="00934408" w:rsidRPr="00075ACF" w:rsidRDefault="007C77A4">
      <w:pPr>
        <w:pStyle w:val="unformattexttopleveltext"/>
        <w:spacing w:beforeAutospacing="0" w:afterAutospacing="0"/>
        <w:jc w:val="center"/>
        <w:rPr>
          <w:rFonts w:ascii="Arial" w:hAnsi="Arial" w:cs="Arial"/>
          <w:szCs w:val="24"/>
        </w:rPr>
      </w:pPr>
      <w:r w:rsidRPr="00075ACF">
        <w:rPr>
          <w:rFonts w:ascii="Arial" w:hAnsi="Arial" w:cs="Arial"/>
          <w:szCs w:val="24"/>
        </w:rPr>
        <w:t>(указываются вид и полное описание: строительный материал,</w:t>
      </w:r>
    </w:p>
    <w:p w:rsidR="00934408" w:rsidRPr="00075ACF" w:rsidRDefault="007C77A4">
      <w:pPr>
        <w:pStyle w:val="unformattexttopleveltext"/>
        <w:spacing w:beforeAutospacing="0" w:afterAutospacing="0"/>
        <w:jc w:val="center"/>
        <w:rPr>
          <w:rFonts w:ascii="Arial" w:hAnsi="Arial" w:cs="Arial"/>
          <w:szCs w:val="24"/>
        </w:rPr>
      </w:pPr>
      <w:r w:rsidRPr="00075ACF">
        <w:rPr>
          <w:rFonts w:ascii="Arial" w:hAnsi="Arial" w:cs="Arial"/>
          <w:szCs w:val="24"/>
        </w:rPr>
        <w:t>цвет, размер и т.д.)</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 xml:space="preserve">К акту прилагаются: план размещения нестационарного торгового объекта и </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фото.</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Ф.И.О. и подписи представителей:</w:t>
      </w:r>
    </w:p>
    <w:p w:rsidR="00934408" w:rsidRPr="00075ACF" w:rsidRDefault="007C77A4">
      <w:pPr>
        <w:rPr>
          <w:rFonts w:ascii="Arial" w:hAnsi="Arial" w:cs="Arial"/>
          <w:szCs w:val="24"/>
        </w:rPr>
      </w:pPr>
      <w:r w:rsidRPr="00075ACF">
        <w:rPr>
          <w:rFonts w:ascii="Arial" w:hAnsi="Arial" w:cs="Arial"/>
          <w:szCs w:val="24"/>
        </w:rPr>
        <w:br w:type="page"/>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lastRenderedPageBreak/>
        <w:t>Приложение 2</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к Положению о порядке выявления и демонтажа</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нестационарных торговых объектов,</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расположенных на территории</w:t>
      </w:r>
    </w:p>
    <w:p w:rsidR="00934408" w:rsidRPr="00075ACF" w:rsidRDefault="00ED1634">
      <w:pPr>
        <w:pStyle w:val="3"/>
        <w:spacing w:before="0" w:after="0"/>
        <w:ind w:firstLine="3240"/>
        <w:jc w:val="both"/>
        <w:rPr>
          <w:rFonts w:ascii="Arial" w:hAnsi="Arial" w:cs="Arial"/>
          <w:b w:val="0"/>
          <w:sz w:val="24"/>
          <w:szCs w:val="24"/>
        </w:rPr>
      </w:pPr>
      <w:r w:rsidRPr="00075ACF">
        <w:rPr>
          <w:rFonts w:ascii="Arial" w:hAnsi="Arial" w:cs="Arial"/>
          <w:b w:val="0"/>
          <w:sz w:val="24"/>
          <w:szCs w:val="24"/>
        </w:rPr>
        <w:t xml:space="preserve">Стрелицкого </w:t>
      </w:r>
      <w:r w:rsidR="007C77A4" w:rsidRPr="00075ACF">
        <w:rPr>
          <w:rFonts w:ascii="Arial" w:hAnsi="Arial" w:cs="Arial"/>
          <w:b w:val="0"/>
          <w:sz w:val="24"/>
          <w:szCs w:val="24"/>
        </w:rPr>
        <w:t>городского поселения</w:t>
      </w:r>
    </w:p>
    <w:p w:rsidR="00934408" w:rsidRPr="00075ACF" w:rsidRDefault="00934408">
      <w:pPr>
        <w:pStyle w:val="unformattexttopleveltext"/>
        <w:spacing w:beforeAutospacing="0" w:afterAutospacing="0"/>
        <w:jc w:val="both"/>
        <w:rPr>
          <w:rFonts w:ascii="Arial" w:hAnsi="Arial" w:cs="Arial"/>
          <w:szCs w:val="24"/>
        </w:rPr>
      </w:pPr>
    </w:p>
    <w:p w:rsidR="00934408" w:rsidRPr="00075ACF" w:rsidRDefault="007C77A4">
      <w:pPr>
        <w:pStyle w:val="headertexttopleveltextcentertext"/>
        <w:spacing w:beforeAutospacing="0" w:afterAutospacing="0"/>
        <w:jc w:val="center"/>
        <w:rPr>
          <w:rFonts w:ascii="Arial" w:hAnsi="Arial" w:cs="Arial"/>
          <w:szCs w:val="24"/>
        </w:rPr>
      </w:pPr>
      <w:r w:rsidRPr="00075ACF">
        <w:rPr>
          <w:rFonts w:ascii="Arial" w:hAnsi="Arial" w:cs="Arial"/>
          <w:szCs w:val="24"/>
        </w:rPr>
        <w:t>ИЗВЕЩЕНИЕ О ДЕМОНТАЖЕ</w:t>
      </w:r>
    </w:p>
    <w:p w:rsidR="00934408" w:rsidRPr="00075ACF" w:rsidRDefault="00ED1634">
      <w:pPr>
        <w:pStyle w:val="unformattexttopleveltext"/>
        <w:spacing w:beforeAutospacing="0" w:afterAutospacing="0"/>
        <w:jc w:val="both"/>
        <w:rPr>
          <w:rFonts w:ascii="Arial" w:hAnsi="Arial" w:cs="Arial"/>
          <w:szCs w:val="24"/>
        </w:rPr>
      </w:pPr>
      <w:r w:rsidRPr="00075ACF">
        <w:rPr>
          <w:rFonts w:ascii="Arial" w:hAnsi="Arial" w:cs="Arial"/>
          <w:szCs w:val="24"/>
        </w:rPr>
        <w:t>рп</w:t>
      </w:r>
      <w:r w:rsidR="007C77A4" w:rsidRPr="00075ACF">
        <w:rPr>
          <w:rFonts w:ascii="Arial" w:hAnsi="Arial" w:cs="Arial"/>
          <w:szCs w:val="24"/>
        </w:rPr>
        <w:t>.__________                                                            "___" __________ 20__ г.</w:t>
      </w:r>
      <w:r w:rsidR="007C77A4" w:rsidRPr="00075ACF">
        <w:rPr>
          <w:rFonts w:ascii="Arial" w:hAnsi="Arial" w:cs="Arial"/>
          <w:szCs w:val="24"/>
        </w:rPr>
        <w:br/>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 xml:space="preserve">В соответствии с постановлением администрации </w:t>
      </w:r>
      <w:r w:rsidR="00ED1634" w:rsidRPr="00075ACF">
        <w:rPr>
          <w:rFonts w:ascii="Arial" w:hAnsi="Arial" w:cs="Arial"/>
          <w:szCs w:val="24"/>
        </w:rPr>
        <w:t xml:space="preserve">Стрелицкого </w:t>
      </w:r>
      <w:r w:rsidRPr="00075ACF">
        <w:rPr>
          <w:rFonts w:ascii="Arial" w:hAnsi="Arial" w:cs="Arial"/>
          <w:szCs w:val="24"/>
        </w:rPr>
        <w:t xml:space="preserve">городского поселения Семилукского муниципального района от _____________ № __________ «Об утверждении Положения о порядке выявления и демонтажа нестационарных торговых объектов, расположенных на территории </w:t>
      </w:r>
      <w:r w:rsidR="00ED1634" w:rsidRPr="00075ACF">
        <w:rPr>
          <w:rFonts w:ascii="Arial" w:hAnsi="Arial" w:cs="Arial"/>
          <w:szCs w:val="24"/>
        </w:rPr>
        <w:t xml:space="preserve">Стрелицкого </w:t>
      </w:r>
      <w:r w:rsidRPr="00075ACF">
        <w:rPr>
          <w:rFonts w:ascii="Arial" w:hAnsi="Arial" w:cs="Arial"/>
          <w:szCs w:val="24"/>
        </w:rPr>
        <w:t xml:space="preserve">городского поселения Семилукского муниципального района» на основании решения Комиссии по проведению мероприятий, связанных с выявлением и демонтажем нестационарных торговых объектов, расположенных на территории </w:t>
      </w:r>
      <w:r w:rsidR="00ED1634"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от _____________ № ________ о демонтаже нестационарного торгового объекта владельцу нестационарного торгового объекта в срок до _________________ необходимо добровольно демонтировать ____________________________________________________</w:t>
      </w:r>
    </w:p>
    <w:p w:rsidR="00934408" w:rsidRPr="00075ACF" w:rsidRDefault="007C77A4">
      <w:pPr>
        <w:pStyle w:val="unformattexttopleveltext"/>
        <w:spacing w:beforeAutospacing="0" w:afterAutospacing="0"/>
        <w:ind w:firstLine="567"/>
        <w:jc w:val="center"/>
        <w:rPr>
          <w:rFonts w:ascii="Arial" w:hAnsi="Arial" w:cs="Arial"/>
          <w:szCs w:val="24"/>
        </w:rPr>
      </w:pPr>
      <w:r w:rsidRPr="00075ACF">
        <w:rPr>
          <w:rFonts w:ascii="Arial" w:hAnsi="Arial" w:cs="Arial"/>
          <w:szCs w:val="24"/>
        </w:rPr>
        <w:t>(указывается вид объекта)</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размещенный по адресу_____________________________________________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__________________________________________________________________ (указывается адрес либо привязка к близлежащим объектам капитального строительства, земельным участкам)</w:t>
      </w:r>
    </w:p>
    <w:p w:rsidR="00934408" w:rsidRPr="00075ACF" w:rsidRDefault="007C77A4">
      <w:pPr>
        <w:pStyle w:val="unformattexttopleveltext"/>
        <w:spacing w:beforeAutospacing="0" w:afterAutospacing="0"/>
        <w:ind w:firstLine="567"/>
        <w:jc w:val="both"/>
        <w:rPr>
          <w:rFonts w:ascii="Arial" w:hAnsi="Arial" w:cs="Arial"/>
          <w:szCs w:val="24"/>
        </w:rPr>
      </w:pPr>
      <w:r w:rsidRPr="00075ACF">
        <w:rPr>
          <w:rFonts w:ascii="Arial" w:hAnsi="Arial" w:cs="Arial"/>
          <w:szCs w:val="24"/>
        </w:rPr>
        <w:t>В случае невыполнения требования о демонтаже в указанный срок, нестационарный торговый объект будет демонтирован в принудительном порядке и вывезен на место временного хранения:</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__________________________________________________________________</w:t>
      </w:r>
    </w:p>
    <w:p w:rsidR="00934408" w:rsidRPr="00075ACF" w:rsidRDefault="007C77A4">
      <w:pPr>
        <w:pStyle w:val="unformattexttopleveltext"/>
        <w:spacing w:beforeAutospacing="0" w:afterAutospacing="0"/>
        <w:jc w:val="center"/>
        <w:rPr>
          <w:rFonts w:ascii="Arial" w:hAnsi="Arial" w:cs="Arial"/>
          <w:szCs w:val="24"/>
        </w:rPr>
      </w:pPr>
      <w:r w:rsidRPr="00075ACF">
        <w:rPr>
          <w:rFonts w:ascii="Arial" w:hAnsi="Arial" w:cs="Arial"/>
          <w:szCs w:val="24"/>
        </w:rPr>
        <w:t>(указывается адрес)</w:t>
      </w:r>
    </w:p>
    <w:p w:rsidR="00934408" w:rsidRPr="00075ACF" w:rsidRDefault="007C77A4">
      <w:pPr>
        <w:pStyle w:val="unformattexttopleveltext"/>
        <w:spacing w:beforeAutospacing="0" w:afterAutospacing="0"/>
        <w:ind w:firstLine="708"/>
        <w:jc w:val="both"/>
        <w:rPr>
          <w:rFonts w:ascii="Arial" w:hAnsi="Arial" w:cs="Arial"/>
          <w:szCs w:val="24"/>
        </w:rPr>
      </w:pPr>
      <w:r w:rsidRPr="00075ACF">
        <w:rPr>
          <w:rFonts w:ascii="Arial" w:hAnsi="Arial" w:cs="Arial"/>
          <w:szCs w:val="24"/>
        </w:rPr>
        <w:t>Возврат владельцу нестационарного торгового объекта и находящегося в нем имущества производится в течение срока хранения (3 месяца) на основании письменного обращения и документов, подтверждающих владение нестационарным торговым объектом.</w:t>
      </w:r>
    </w:p>
    <w:p w:rsidR="00934408" w:rsidRPr="00075ACF" w:rsidRDefault="007C77A4">
      <w:pPr>
        <w:pStyle w:val="unformattexttopleveltext"/>
        <w:spacing w:beforeAutospacing="0" w:afterAutospacing="0"/>
        <w:ind w:firstLine="567"/>
        <w:jc w:val="both"/>
        <w:rPr>
          <w:rFonts w:ascii="Arial" w:hAnsi="Arial" w:cs="Arial"/>
          <w:szCs w:val="24"/>
        </w:rPr>
      </w:pPr>
      <w:r w:rsidRPr="00075ACF">
        <w:rPr>
          <w:rFonts w:ascii="Arial" w:hAnsi="Arial" w:cs="Arial"/>
          <w:szCs w:val="24"/>
        </w:rPr>
        <w:t>Невостребованный нестационарный торговый объект и находящееся в нем имущество подлежат утилизации по истечению срока хранения.</w:t>
      </w:r>
    </w:p>
    <w:p w:rsidR="00934408" w:rsidRPr="00075ACF" w:rsidRDefault="007C77A4">
      <w:pPr>
        <w:pStyle w:val="unformattexttopleveltext"/>
        <w:spacing w:beforeAutospacing="0" w:afterAutospacing="0"/>
        <w:ind w:firstLine="567"/>
        <w:jc w:val="both"/>
        <w:rPr>
          <w:rFonts w:ascii="Arial" w:hAnsi="Arial" w:cs="Arial"/>
          <w:szCs w:val="24"/>
        </w:rPr>
      </w:pPr>
      <w:r w:rsidRPr="00075ACF">
        <w:rPr>
          <w:rFonts w:ascii="Arial" w:hAnsi="Arial" w:cs="Arial"/>
          <w:szCs w:val="24"/>
        </w:rPr>
        <w:t xml:space="preserve">По всем возникающим вопросам обращаться в администрацию </w:t>
      </w:r>
      <w:r w:rsidR="00ED1634"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по номеру телефона 8 (473</w:t>
      </w:r>
      <w:r w:rsidR="00075ACF" w:rsidRPr="00075ACF">
        <w:rPr>
          <w:rFonts w:ascii="Arial" w:hAnsi="Arial" w:cs="Arial"/>
          <w:szCs w:val="24"/>
        </w:rPr>
        <w:t>72</w:t>
      </w:r>
      <w:r w:rsidRPr="00075ACF">
        <w:rPr>
          <w:rFonts w:ascii="Arial" w:hAnsi="Arial" w:cs="Arial"/>
          <w:szCs w:val="24"/>
        </w:rPr>
        <w:t xml:space="preserve">) </w:t>
      </w:r>
      <w:r w:rsidR="00075ACF" w:rsidRPr="00075ACF">
        <w:rPr>
          <w:rFonts w:ascii="Arial" w:hAnsi="Arial" w:cs="Arial"/>
          <w:szCs w:val="24"/>
        </w:rPr>
        <w:t>51-3-99</w:t>
      </w:r>
      <w:r w:rsidRPr="00075ACF">
        <w:rPr>
          <w:rFonts w:ascii="Arial" w:hAnsi="Arial" w:cs="Arial"/>
          <w:szCs w:val="24"/>
        </w:rPr>
        <w:t>, 8 (473</w:t>
      </w:r>
      <w:r w:rsidR="00075ACF" w:rsidRPr="00075ACF">
        <w:rPr>
          <w:rFonts w:ascii="Arial" w:hAnsi="Arial" w:cs="Arial"/>
          <w:szCs w:val="24"/>
        </w:rPr>
        <w:t>72</w:t>
      </w:r>
      <w:r w:rsidRPr="00075ACF">
        <w:rPr>
          <w:rFonts w:ascii="Arial" w:hAnsi="Arial" w:cs="Arial"/>
          <w:szCs w:val="24"/>
        </w:rPr>
        <w:t xml:space="preserve">) </w:t>
      </w:r>
      <w:r w:rsidR="00075ACF" w:rsidRPr="00075ACF">
        <w:rPr>
          <w:rFonts w:ascii="Arial" w:hAnsi="Arial" w:cs="Arial"/>
          <w:szCs w:val="24"/>
        </w:rPr>
        <w:t>51-2-92</w:t>
      </w:r>
      <w:r w:rsidRPr="00075ACF">
        <w:rPr>
          <w:rFonts w:ascii="Arial" w:hAnsi="Arial" w:cs="Arial"/>
          <w:szCs w:val="24"/>
        </w:rPr>
        <w:t>.</w:t>
      </w:r>
    </w:p>
    <w:p w:rsidR="00934408" w:rsidRPr="00075ACF" w:rsidRDefault="00934408">
      <w:pPr>
        <w:pStyle w:val="3"/>
        <w:spacing w:before="0" w:after="0"/>
        <w:jc w:val="both"/>
        <w:rPr>
          <w:rFonts w:ascii="Arial" w:hAnsi="Arial" w:cs="Arial"/>
          <w:b w:val="0"/>
          <w:sz w:val="24"/>
          <w:szCs w:val="24"/>
        </w:rPr>
      </w:pPr>
    </w:p>
    <w:p w:rsidR="00934408" w:rsidRPr="00075ACF" w:rsidRDefault="00934408">
      <w:pPr>
        <w:pStyle w:val="3"/>
        <w:spacing w:before="0" w:after="0"/>
        <w:jc w:val="both"/>
        <w:rPr>
          <w:rFonts w:ascii="Arial" w:hAnsi="Arial" w:cs="Arial"/>
          <w:b w:val="0"/>
          <w:sz w:val="24"/>
          <w:szCs w:val="24"/>
        </w:rPr>
      </w:pPr>
    </w:p>
    <w:p w:rsidR="00934408"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Ф.И.О. и подписи членов Комиссии:</w:t>
      </w:r>
    </w:p>
    <w:p w:rsidR="00075ACF" w:rsidRDefault="00075ACF">
      <w:pPr>
        <w:pStyle w:val="unformattexttopleveltext"/>
        <w:spacing w:beforeAutospacing="0" w:afterAutospacing="0"/>
        <w:jc w:val="both"/>
        <w:rPr>
          <w:rFonts w:ascii="Arial" w:hAnsi="Arial" w:cs="Arial"/>
          <w:szCs w:val="24"/>
        </w:rPr>
      </w:pPr>
    </w:p>
    <w:p w:rsidR="00075ACF" w:rsidRDefault="00075ACF">
      <w:pPr>
        <w:pStyle w:val="unformattexttopleveltext"/>
        <w:spacing w:beforeAutospacing="0" w:afterAutospacing="0"/>
        <w:jc w:val="both"/>
        <w:rPr>
          <w:rFonts w:ascii="Arial" w:hAnsi="Arial" w:cs="Arial"/>
          <w:szCs w:val="24"/>
        </w:rPr>
      </w:pPr>
    </w:p>
    <w:p w:rsidR="00075ACF" w:rsidRDefault="00075ACF">
      <w:pPr>
        <w:pStyle w:val="unformattexttopleveltext"/>
        <w:spacing w:beforeAutospacing="0" w:afterAutospacing="0"/>
        <w:jc w:val="both"/>
        <w:rPr>
          <w:rFonts w:ascii="Arial" w:hAnsi="Arial" w:cs="Arial"/>
          <w:szCs w:val="24"/>
        </w:rPr>
      </w:pPr>
    </w:p>
    <w:p w:rsidR="00075ACF" w:rsidRDefault="00075ACF">
      <w:pPr>
        <w:pStyle w:val="unformattexttopleveltext"/>
        <w:spacing w:beforeAutospacing="0" w:afterAutospacing="0"/>
        <w:jc w:val="both"/>
        <w:rPr>
          <w:rFonts w:ascii="Arial" w:hAnsi="Arial" w:cs="Arial"/>
          <w:szCs w:val="24"/>
        </w:rPr>
      </w:pPr>
    </w:p>
    <w:p w:rsidR="00075ACF" w:rsidRDefault="00075ACF">
      <w:pPr>
        <w:pStyle w:val="unformattexttopleveltext"/>
        <w:spacing w:beforeAutospacing="0" w:afterAutospacing="0"/>
        <w:jc w:val="both"/>
        <w:rPr>
          <w:rFonts w:ascii="Arial" w:hAnsi="Arial" w:cs="Arial"/>
          <w:szCs w:val="24"/>
        </w:rPr>
      </w:pPr>
    </w:p>
    <w:p w:rsidR="00075ACF" w:rsidRPr="00075ACF" w:rsidRDefault="00075ACF">
      <w:pPr>
        <w:pStyle w:val="unformattexttopleveltext"/>
        <w:spacing w:beforeAutospacing="0" w:afterAutospacing="0"/>
        <w:jc w:val="both"/>
        <w:rPr>
          <w:rFonts w:ascii="Arial" w:hAnsi="Arial" w:cs="Arial"/>
          <w:szCs w:val="24"/>
        </w:rPr>
      </w:pP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lastRenderedPageBreak/>
        <w:t>Приложение 3</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к Положению о порядке выявления и демонтажа</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нестационарных торговых объектов,</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расположенных на территории</w:t>
      </w:r>
    </w:p>
    <w:p w:rsidR="00934408" w:rsidRPr="00075ACF" w:rsidRDefault="00075ACF">
      <w:pPr>
        <w:pStyle w:val="3"/>
        <w:spacing w:before="0" w:after="0"/>
        <w:ind w:firstLine="3240"/>
        <w:jc w:val="both"/>
        <w:rPr>
          <w:rFonts w:ascii="Arial" w:hAnsi="Arial" w:cs="Arial"/>
          <w:b w:val="0"/>
          <w:sz w:val="24"/>
          <w:szCs w:val="24"/>
        </w:rPr>
      </w:pPr>
      <w:r w:rsidRPr="00075ACF">
        <w:rPr>
          <w:rFonts w:ascii="Arial" w:hAnsi="Arial" w:cs="Arial"/>
          <w:b w:val="0"/>
          <w:sz w:val="24"/>
          <w:szCs w:val="24"/>
        </w:rPr>
        <w:t xml:space="preserve">Стрелицкого </w:t>
      </w:r>
      <w:r w:rsidR="007C77A4" w:rsidRPr="00075ACF">
        <w:rPr>
          <w:rFonts w:ascii="Arial" w:hAnsi="Arial" w:cs="Arial"/>
          <w:b w:val="0"/>
          <w:sz w:val="24"/>
          <w:szCs w:val="24"/>
        </w:rPr>
        <w:t>городского поселения</w:t>
      </w:r>
    </w:p>
    <w:p w:rsidR="00934408" w:rsidRPr="00075ACF" w:rsidRDefault="00934408">
      <w:pPr>
        <w:pStyle w:val="unformattexttopleveltext"/>
        <w:spacing w:beforeAutospacing="0" w:afterAutospacing="0"/>
        <w:jc w:val="both"/>
        <w:rPr>
          <w:rFonts w:ascii="Arial" w:hAnsi="Arial" w:cs="Arial"/>
          <w:szCs w:val="24"/>
        </w:rPr>
      </w:pPr>
    </w:p>
    <w:p w:rsidR="00934408" w:rsidRPr="00075ACF" w:rsidRDefault="00934408">
      <w:pPr>
        <w:pStyle w:val="unformattexttopleveltext"/>
        <w:spacing w:beforeAutospacing="0" w:afterAutospacing="0"/>
        <w:jc w:val="both"/>
        <w:rPr>
          <w:rFonts w:ascii="Arial" w:hAnsi="Arial" w:cs="Arial"/>
          <w:szCs w:val="24"/>
        </w:rPr>
      </w:pPr>
    </w:p>
    <w:p w:rsidR="00934408" w:rsidRPr="00075ACF" w:rsidRDefault="007C77A4">
      <w:pPr>
        <w:pStyle w:val="headertexttopleveltextcentertext"/>
        <w:spacing w:beforeAutospacing="0" w:afterAutospacing="0"/>
        <w:jc w:val="center"/>
        <w:rPr>
          <w:rFonts w:ascii="Arial" w:hAnsi="Arial" w:cs="Arial"/>
          <w:szCs w:val="24"/>
        </w:rPr>
      </w:pPr>
      <w:r w:rsidRPr="00075ACF">
        <w:rPr>
          <w:rFonts w:ascii="Arial" w:hAnsi="Arial" w:cs="Arial"/>
          <w:szCs w:val="24"/>
        </w:rPr>
        <w:t>АКТ О РАЗМЕЩЕНИИ ИЗВЕЩЕНИЯ</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br/>
      </w:r>
      <w:r w:rsidR="00075ACF" w:rsidRPr="00075ACF">
        <w:rPr>
          <w:rFonts w:ascii="Arial" w:hAnsi="Arial" w:cs="Arial"/>
          <w:szCs w:val="24"/>
        </w:rPr>
        <w:t>рп.</w:t>
      </w:r>
      <w:r w:rsidRPr="00075ACF">
        <w:rPr>
          <w:rFonts w:ascii="Arial" w:hAnsi="Arial" w:cs="Arial"/>
          <w:szCs w:val="24"/>
        </w:rPr>
        <w:t xml:space="preserve"> __________                                                     "___" __________ 20__ г.</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br/>
        <w:t>Настоящий акт составлен о том, что на нестационарном торговом объекте по адресу:</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__________________________________________________________________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__________________________________________________________________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__________________________________________________________________</w:t>
      </w:r>
    </w:p>
    <w:p w:rsidR="00934408" w:rsidRPr="00075ACF" w:rsidRDefault="007C77A4">
      <w:pPr>
        <w:pStyle w:val="unformattexttopleveltext"/>
        <w:spacing w:beforeAutospacing="0" w:afterAutospacing="0"/>
        <w:jc w:val="center"/>
        <w:rPr>
          <w:rFonts w:ascii="Arial" w:hAnsi="Arial" w:cs="Arial"/>
          <w:szCs w:val="24"/>
        </w:rPr>
      </w:pPr>
      <w:r w:rsidRPr="00075ACF">
        <w:rPr>
          <w:rFonts w:ascii="Arial" w:hAnsi="Arial" w:cs="Arial"/>
          <w:szCs w:val="24"/>
        </w:rPr>
        <w:t>(адрес и вид нестационарного объекта)</w:t>
      </w:r>
    </w:p>
    <w:p w:rsidR="00934408" w:rsidRPr="00075ACF" w:rsidRDefault="00934408">
      <w:pPr>
        <w:pStyle w:val="unformattexttopleveltext"/>
        <w:spacing w:beforeAutospacing="0" w:afterAutospacing="0"/>
        <w:jc w:val="both"/>
        <w:rPr>
          <w:rFonts w:ascii="Arial" w:hAnsi="Arial" w:cs="Arial"/>
          <w:szCs w:val="24"/>
        </w:rPr>
      </w:pP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размещено извещение о демонтаже.</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К акту прилагаются копия извещения и фото.</w:t>
      </w:r>
    </w:p>
    <w:p w:rsidR="00934408" w:rsidRPr="00075ACF" w:rsidRDefault="00934408">
      <w:pPr>
        <w:pStyle w:val="unformattexttopleveltext"/>
        <w:spacing w:beforeAutospacing="0" w:afterAutospacing="0"/>
        <w:jc w:val="both"/>
        <w:rPr>
          <w:rFonts w:ascii="Arial" w:hAnsi="Arial" w:cs="Arial"/>
          <w:szCs w:val="24"/>
        </w:rPr>
      </w:pPr>
    </w:p>
    <w:p w:rsidR="00934408" w:rsidRPr="00075ACF" w:rsidRDefault="00934408">
      <w:pPr>
        <w:pStyle w:val="unformattexttopleveltext"/>
        <w:spacing w:beforeAutospacing="0" w:afterAutospacing="0"/>
        <w:jc w:val="both"/>
        <w:rPr>
          <w:rFonts w:ascii="Arial" w:hAnsi="Arial" w:cs="Arial"/>
          <w:szCs w:val="24"/>
        </w:rPr>
      </w:pP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br/>
        <w:t>Ф.И.О. и подписи членов Комиссии:</w:t>
      </w:r>
    </w:p>
    <w:p w:rsidR="00934408" w:rsidRPr="00075ACF" w:rsidRDefault="007C77A4">
      <w:pPr>
        <w:rPr>
          <w:rFonts w:ascii="Arial" w:hAnsi="Arial" w:cs="Arial"/>
          <w:szCs w:val="24"/>
        </w:rPr>
      </w:pPr>
      <w:r w:rsidRPr="00075ACF">
        <w:rPr>
          <w:rFonts w:ascii="Arial" w:hAnsi="Arial" w:cs="Arial"/>
          <w:szCs w:val="24"/>
        </w:rPr>
        <w:br w:type="page"/>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lastRenderedPageBreak/>
        <w:t>Приложение 4</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к Положению о порядке выявления и демонтажа</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нестационарных торговых объектов,</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расположенных на территории</w:t>
      </w:r>
    </w:p>
    <w:p w:rsidR="00934408" w:rsidRPr="00075ACF" w:rsidRDefault="00075ACF">
      <w:pPr>
        <w:pStyle w:val="3"/>
        <w:spacing w:before="0" w:after="0"/>
        <w:ind w:firstLine="3240"/>
        <w:jc w:val="both"/>
        <w:rPr>
          <w:rFonts w:ascii="Arial" w:hAnsi="Arial" w:cs="Arial"/>
          <w:b w:val="0"/>
          <w:sz w:val="24"/>
          <w:szCs w:val="24"/>
        </w:rPr>
      </w:pPr>
      <w:r w:rsidRPr="00075ACF">
        <w:rPr>
          <w:rFonts w:ascii="Arial" w:hAnsi="Arial" w:cs="Arial"/>
          <w:b w:val="0"/>
          <w:sz w:val="24"/>
          <w:szCs w:val="24"/>
        </w:rPr>
        <w:t xml:space="preserve">Стрелицкого </w:t>
      </w:r>
      <w:r w:rsidR="007C77A4" w:rsidRPr="00075ACF">
        <w:rPr>
          <w:rFonts w:ascii="Arial" w:hAnsi="Arial" w:cs="Arial"/>
          <w:b w:val="0"/>
          <w:sz w:val="24"/>
          <w:szCs w:val="24"/>
        </w:rPr>
        <w:t>городского поселения</w:t>
      </w:r>
    </w:p>
    <w:p w:rsidR="00934408" w:rsidRPr="00075ACF" w:rsidRDefault="00934408">
      <w:pPr>
        <w:pStyle w:val="unformattexttopleveltext"/>
        <w:spacing w:beforeAutospacing="0" w:afterAutospacing="0"/>
        <w:jc w:val="both"/>
        <w:rPr>
          <w:rFonts w:ascii="Arial" w:hAnsi="Arial" w:cs="Arial"/>
          <w:szCs w:val="24"/>
        </w:rPr>
      </w:pPr>
    </w:p>
    <w:p w:rsidR="00934408" w:rsidRPr="00075ACF" w:rsidRDefault="007C77A4">
      <w:pPr>
        <w:pStyle w:val="headertexttopleveltextcentertext"/>
        <w:spacing w:beforeAutospacing="0" w:afterAutospacing="0"/>
        <w:jc w:val="center"/>
        <w:rPr>
          <w:rFonts w:ascii="Arial" w:hAnsi="Arial" w:cs="Arial"/>
          <w:szCs w:val="24"/>
        </w:rPr>
      </w:pPr>
      <w:r w:rsidRPr="00075ACF">
        <w:rPr>
          <w:rFonts w:ascii="Arial" w:hAnsi="Arial" w:cs="Arial"/>
          <w:szCs w:val="24"/>
        </w:rPr>
        <w:t>АКТ О ДЕМОНТАЖЕ</w:t>
      </w:r>
      <w:r w:rsidRPr="00075ACF">
        <w:rPr>
          <w:rFonts w:ascii="Arial" w:hAnsi="Arial" w:cs="Arial"/>
          <w:szCs w:val="24"/>
        </w:rPr>
        <w:br/>
        <w:t>с/пос __________                                                          "___" __________ 20__ г.</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br/>
        <w:t>Настоящий  акт  составлен  о  том,  что  на  основании  решения Комиссии по проведению  мероприятий, связанных с выявлением и демонтажем нестационарных торговых  объектов, расположенных на  территории  </w:t>
      </w:r>
      <w:r w:rsidR="00075ACF"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о демонтаже нестационарного торгового объекта  от ___________ № _____, в связи с тем, что не выполнено требование о демонтаже в срок, указанный в извещении от _______________ № _____________, незаконно размещенный  нестационарный  торговый объект __________________________________________________________________,</w:t>
      </w:r>
    </w:p>
    <w:p w:rsidR="00934408" w:rsidRPr="00075ACF" w:rsidRDefault="007C77A4">
      <w:pPr>
        <w:pStyle w:val="unformattexttopleveltext"/>
        <w:spacing w:beforeAutospacing="0" w:afterAutospacing="0"/>
        <w:jc w:val="center"/>
        <w:rPr>
          <w:rFonts w:ascii="Arial" w:hAnsi="Arial" w:cs="Arial"/>
          <w:szCs w:val="24"/>
        </w:rPr>
      </w:pPr>
      <w:r w:rsidRPr="00075ACF">
        <w:rPr>
          <w:rFonts w:ascii="Arial" w:hAnsi="Arial" w:cs="Arial"/>
          <w:szCs w:val="24"/>
        </w:rPr>
        <w:t>(указываются вид и полное описание: строительный материал, цвет, размер, т.д.)</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расположенный ____________________________________________________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__________________________________________________________________,</w:t>
      </w:r>
    </w:p>
    <w:p w:rsidR="00934408" w:rsidRPr="00075ACF" w:rsidRDefault="007C77A4">
      <w:pPr>
        <w:pStyle w:val="unformattexttopleveltext"/>
        <w:spacing w:beforeAutospacing="0" w:afterAutospacing="0"/>
        <w:jc w:val="center"/>
        <w:rPr>
          <w:rFonts w:ascii="Arial" w:hAnsi="Arial" w:cs="Arial"/>
          <w:szCs w:val="24"/>
        </w:rPr>
      </w:pPr>
      <w:r w:rsidRPr="00075ACF">
        <w:rPr>
          <w:rFonts w:ascii="Arial" w:hAnsi="Arial" w:cs="Arial"/>
          <w:szCs w:val="24"/>
        </w:rPr>
        <w:t>(указывается адрес объекта либо привязка к близлежащим объектам</w:t>
      </w:r>
    </w:p>
    <w:p w:rsidR="00934408" w:rsidRPr="00075ACF" w:rsidRDefault="007C77A4">
      <w:pPr>
        <w:pStyle w:val="unformattexttopleveltext"/>
        <w:spacing w:beforeAutospacing="0" w:afterAutospacing="0"/>
        <w:jc w:val="center"/>
        <w:rPr>
          <w:rFonts w:ascii="Arial" w:hAnsi="Arial" w:cs="Arial"/>
          <w:szCs w:val="24"/>
        </w:rPr>
      </w:pPr>
      <w:r w:rsidRPr="00075ACF">
        <w:rPr>
          <w:rFonts w:ascii="Arial" w:hAnsi="Arial" w:cs="Arial"/>
          <w:szCs w:val="24"/>
        </w:rPr>
        <w:t>капитального строительства, земельным участкам, имеющим адресную привязку)</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демонтирован.</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Произведено вскрытие нестационарного торгового объекта работниками организации, уполномоченной произвести демонтаж, в присутствии членов Комиссии и представителя ОМВД по Семилукскому району Воронежской области, о чем делается соответствующая отметка:</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__________________________________________________________________.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При вскрытии нестационарного торгового объекта составлена опись находящегося в нем имущества и сделаны фотографии. Опись находящегося в нем имущества прилагается на ___________ листе (ах).</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Демонтированный нестационарный торговый объект и находящееся в нем имущество вывезены на временное место хранения демонтированных нестационарных торговых объектов по адресу:</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__________________________________________________________________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__________________________________________________________________</w:t>
      </w:r>
    </w:p>
    <w:p w:rsidR="00934408" w:rsidRPr="00075ACF" w:rsidRDefault="007C77A4">
      <w:pPr>
        <w:pStyle w:val="unformattexttopleveltext"/>
        <w:spacing w:beforeAutospacing="0" w:afterAutospacing="0"/>
        <w:jc w:val="center"/>
        <w:rPr>
          <w:rFonts w:ascii="Arial" w:hAnsi="Arial" w:cs="Arial"/>
          <w:szCs w:val="24"/>
        </w:rPr>
      </w:pPr>
      <w:r w:rsidRPr="00075ACF">
        <w:rPr>
          <w:rFonts w:ascii="Arial" w:hAnsi="Arial" w:cs="Arial"/>
          <w:szCs w:val="24"/>
        </w:rPr>
        <w:t>(место нахождения специализированной площадки)</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Члены Комиссии: _________________________ (должность, Ф.И.О., подпись)</w:t>
      </w:r>
    </w:p>
    <w:p w:rsidR="00934408" w:rsidRPr="00075ACF" w:rsidRDefault="00934408">
      <w:pPr>
        <w:pStyle w:val="unformattexttopleveltext"/>
        <w:spacing w:beforeAutospacing="0" w:afterAutospacing="0"/>
        <w:jc w:val="both"/>
        <w:rPr>
          <w:rFonts w:ascii="Arial" w:hAnsi="Arial" w:cs="Arial"/>
          <w:szCs w:val="24"/>
        </w:rPr>
      </w:pP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 xml:space="preserve">Представитель ОМВД </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по _____________ району: _______________ (должность, Ф.И.О., подпись)</w:t>
      </w:r>
    </w:p>
    <w:p w:rsidR="00934408" w:rsidRPr="00075ACF" w:rsidRDefault="00934408">
      <w:pPr>
        <w:pStyle w:val="unformattexttopleveltext"/>
        <w:spacing w:beforeAutospacing="0" w:afterAutospacing="0"/>
        <w:jc w:val="both"/>
        <w:rPr>
          <w:rFonts w:ascii="Arial" w:hAnsi="Arial" w:cs="Arial"/>
          <w:szCs w:val="24"/>
        </w:rPr>
      </w:pPr>
    </w:p>
    <w:p w:rsidR="00934408"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Представитель организации: _______________ (должность, Ф.И.О., подпись)</w:t>
      </w:r>
    </w:p>
    <w:p w:rsidR="00075ACF" w:rsidRDefault="00075ACF">
      <w:pPr>
        <w:pStyle w:val="unformattexttopleveltext"/>
        <w:spacing w:beforeAutospacing="0" w:afterAutospacing="0"/>
        <w:jc w:val="both"/>
        <w:rPr>
          <w:rFonts w:ascii="Arial" w:hAnsi="Arial" w:cs="Arial"/>
          <w:szCs w:val="24"/>
        </w:rPr>
      </w:pPr>
    </w:p>
    <w:p w:rsidR="00075ACF" w:rsidRDefault="00075ACF">
      <w:pPr>
        <w:pStyle w:val="unformattexttopleveltext"/>
        <w:spacing w:beforeAutospacing="0" w:afterAutospacing="0"/>
        <w:jc w:val="both"/>
        <w:rPr>
          <w:rFonts w:ascii="Arial" w:hAnsi="Arial" w:cs="Arial"/>
          <w:szCs w:val="24"/>
        </w:rPr>
      </w:pPr>
    </w:p>
    <w:p w:rsidR="00075ACF" w:rsidRDefault="00075ACF">
      <w:pPr>
        <w:pStyle w:val="unformattexttopleveltext"/>
        <w:spacing w:beforeAutospacing="0" w:afterAutospacing="0"/>
        <w:jc w:val="both"/>
        <w:rPr>
          <w:rFonts w:ascii="Arial" w:hAnsi="Arial" w:cs="Arial"/>
          <w:szCs w:val="24"/>
        </w:rPr>
      </w:pPr>
    </w:p>
    <w:p w:rsidR="00075ACF" w:rsidRPr="00075ACF" w:rsidRDefault="00075ACF">
      <w:pPr>
        <w:pStyle w:val="unformattexttopleveltext"/>
        <w:spacing w:beforeAutospacing="0" w:afterAutospacing="0"/>
        <w:jc w:val="both"/>
        <w:rPr>
          <w:rFonts w:ascii="Arial" w:hAnsi="Arial" w:cs="Arial"/>
          <w:szCs w:val="24"/>
        </w:rPr>
      </w:pP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lastRenderedPageBreak/>
        <w:t>Приложение 5</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к Положению о порядке выявления и демонтажа</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нестационарных торговых объектов,</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расположенных на территории</w:t>
      </w:r>
    </w:p>
    <w:p w:rsidR="00934408" w:rsidRPr="00075ACF" w:rsidRDefault="00075ACF">
      <w:pPr>
        <w:pStyle w:val="3"/>
        <w:spacing w:before="0" w:after="0"/>
        <w:ind w:firstLine="3240"/>
        <w:jc w:val="both"/>
        <w:rPr>
          <w:rFonts w:ascii="Arial" w:hAnsi="Arial" w:cs="Arial"/>
          <w:b w:val="0"/>
          <w:sz w:val="24"/>
          <w:szCs w:val="24"/>
        </w:rPr>
      </w:pPr>
      <w:r w:rsidRPr="00075ACF">
        <w:rPr>
          <w:rFonts w:ascii="Arial" w:hAnsi="Arial" w:cs="Arial"/>
          <w:b w:val="0"/>
          <w:sz w:val="24"/>
          <w:szCs w:val="24"/>
        </w:rPr>
        <w:t xml:space="preserve">Стрелицкого </w:t>
      </w:r>
      <w:r w:rsidR="007C77A4" w:rsidRPr="00075ACF">
        <w:rPr>
          <w:rFonts w:ascii="Arial" w:hAnsi="Arial" w:cs="Arial"/>
          <w:b w:val="0"/>
          <w:sz w:val="24"/>
          <w:szCs w:val="24"/>
        </w:rPr>
        <w:t>городского поселения</w:t>
      </w:r>
    </w:p>
    <w:p w:rsidR="00934408" w:rsidRPr="00075ACF" w:rsidRDefault="00934408">
      <w:pPr>
        <w:pStyle w:val="3"/>
        <w:spacing w:before="0" w:after="0"/>
        <w:jc w:val="both"/>
        <w:rPr>
          <w:rFonts w:ascii="Arial" w:hAnsi="Arial" w:cs="Arial"/>
          <w:b w:val="0"/>
          <w:sz w:val="24"/>
          <w:szCs w:val="24"/>
        </w:rPr>
      </w:pPr>
    </w:p>
    <w:p w:rsidR="00934408" w:rsidRPr="00075ACF" w:rsidRDefault="007C77A4">
      <w:pPr>
        <w:pStyle w:val="headertexttopleveltextcentertext"/>
        <w:spacing w:beforeAutospacing="0" w:afterAutospacing="0"/>
        <w:jc w:val="center"/>
        <w:rPr>
          <w:rFonts w:ascii="Arial" w:hAnsi="Arial" w:cs="Arial"/>
          <w:szCs w:val="24"/>
        </w:rPr>
      </w:pPr>
      <w:r w:rsidRPr="00075ACF">
        <w:rPr>
          <w:rFonts w:ascii="Arial" w:hAnsi="Arial" w:cs="Arial"/>
          <w:szCs w:val="24"/>
        </w:rPr>
        <w:t>АКТ № ___________ О ВОЗВРАТЕ ВЛАДЕЛЬЦУ ДЕМОНТИРОВАННОГО НЕЗАКОННО РАЗМЕЩЕННОГО НЕСТАЦИОНАРНОГО ТОРГОВОГО ОБЪЕКТА</w:t>
      </w:r>
    </w:p>
    <w:p w:rsidR="00934408" w:rsidRPr="00075ACF" w:rsidRDefault="00934408">
      <w:pPr>
        <w:pStyle w:val="unformattexttopleveltext"/>
        <w:spacing w:beforeAutospacing="0" w:afterAutospacing="0"/>
        <w:jc w:val="both"/>
        <w:rPr>
          <w:rFonts w:ascii="Arial" w:hAnsi="Arial" w:cs="Arial"/>
          <w:szCs w:val="24"/>
        </w:rPr>
      </w:pPr>
    </w:p>
    <w:p w:rsidR="00934408" w:rsidRPr="00075ACF" w:rsidRDefault="00075ACF">
      <w:pPr>
        <w:pStyle w:val="unformattexttopleveltext"/>
        <w:spacing w:beforeAutospacing="0" w:afterAutospacing="0"/>
        <w:jc w:val="both"/>
        <w:rPr>
          <w:rFonts w:ascii="Arial" w:hAnsi="Arial" w:cs="Arial"/>
          <w:szCs w:val="24"/>
        </w:rPr>
      </w:pPr>
      <w:r w:rsidRPr="00075ACF">
        <w:rPr>
          <w:rFonts w:ascii="Arial" w:hAnsi="Arial" w:cs="Arial"/>
          <w:szCs w:val="24"/>
        </w:rPr>
        <w:t>Рп.</w:t>
      </w:r>
      <w:r w:rsidR="007C77A4" w:rsidRPr="00075ACF">
        <w:rPr>
          <w:rFonts w:ascii="Arial" w:hAnsi="Arial" w:cs="Arial"/>
          <w:szCs w:val="24"/>
        </w:rPr>
        <w:t xml:space="preserve"> __________</w:t>
      </w:r>
      <w:r w:rsidR="007C77A4" w:rsidRPr="00075ACF">
        <w:rPr>
          <w:rFonts w:ascii="Arial" w:hAnsi="Arial" w:cs="Arial"/>
          <w:szCs w:val="24"/>
        </w:rPr>
        <w:tab/>
      </w:r>
      <w:r w:rsidR="007C77A4" w:rsidRPr="00075ACF">
        <w:rPr>
          <w:rFonts w:ascii="Arial" w:hAnsi="Arial" w:cs="Arial"/>
          <w:szCs w:val="24"/>
        </w:rPr>
        <w:tab/>
      </w:r>
      <w:r w:rsidR="007C77A4" w:rsidRPr="00075ACF">
        <w:rPr>
          <w:rFonts w:ascii="Arial" w:hAnsi="Arial" w:cs="Arial"/>
          <w:szCs w:val="24"/>
        </w:rPr>
        <w:tab/>
      </w:r>
      <w:r w:rsidR="007C77A4" w:rsidRPr="00075ACF">
        <w:rPr>
          <w:rFonts w:ascii="Arial" w:hAnsi="Arial" w:cs="Arial"/>
          <w:szCs w:val="24"/>
        </w:rPr>
        <w:tab/>
      </w:r>
      <w:r w:rsidR="007C77A4" w:rsidRPr="00075ACF">
        <w:rPr>
          <w:rFonts w:ascii="Arial" w:hAnsi="Arial" w:cs="Arial"/>
          <w:szCs w:val="24"/>
        </w:rPr>
        <w:tab/>
        <w:t xml:space="preserve">          </w:t>
      </w:r>
      <w:r w:rsidR="007C77A4" w:rsidRPr="00075ACF">
        <w:rPr>
          <w:rFonts w:ascii="Arial" w:hAnsi="Arial" w:cs="Arial"/>
          <w:szCs w:val="24"/>
        </w:rPr>
        <w:tab/>
        <w:t>"___" __________ 20__ г.</w:t>
      </w:r>
    </w:p>
    <w:p w:rsidR="00934408" w:rsidRPr="00075ACF" w:rsidRDefault="00934408">
      <w:pPr>
        <w:pStyle w:val="unformattexttopleveltext"/>
        <w:spacing w:beforeAutospacing="0" w:afterAutospacing="0"/>
        <w:jc w:val="both"/>
        <w:rPr>
          <w:rFonts w:ascii="Arial" w:hAnsi="Arial" w:cs="Arial"/>
          <w:szCs w:val="24"/>
        </w:rPr>
      </w:pP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Члены Комиссии в составе: __________________________________________________________________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и __________________________________________________________________</w:t>
      </w:r>
    </w:p>
    <w:p w:rsidR="00934408" w:rsidRPr="00075ACF" w:rsidRDefault="007C77A4">
      <w:pPr>
        <w:pStyle w:val="unformattexttopleveltext"/>
        <w:spacing w:beforeAutospacing="0" w:afterAutospacing="0"/>
        <w:jc w:val="center"/>
        <w:rPr>
          <w:rFonts w:ascii="Arial" w:hAnsi="Arial" w:cs="Arial"/>
          <w:szCs w:val="24"/>
        </w:rPr>
      </w:pPr>
      <w:r w:rsidRPr="00075ACF">
        <w:rPr>
          <w:rFonts w:ascii="Arial" w:hAnsi="Arial" w:cs="Arial"/>
          <w:szCs w:val="24"/>
        </w:rPr>
        <w:t xml:space="preserve"> (Ф.И.О. гражданина, индивидуального предпринимателя или уполномоченного  представителя юридического лица)</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 xml:space="preserve">осуществили возврат демонтированного незаконно размещенного нестационарного торгового объекта </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__________________________________________________________________,</w:t>
      </w:r>
    </w:p>
    <w:p w:rsidR="00934408" w:rsidRPr="00075ACF" w:rsidRDefault="007C77A4">
      <w:pPr>
        <w:pStyle w:val="unformattexttopleveltext"/>
        <w:spacing w:beforeAutospacing="0" w:afterAutospacing="0"/>
        <w:jc w:val="center"/>
        <w:rPr>
          <w:rFonts w:ascii="Arial" w:hAnsi="Arial" w:cs="Arial"/>
          <w:szCs w:val="24"/>
        </w:rPr>
      </w:pPr>
      <w:r w:rsidRPr="00075ACF">
        <w:rPr>
          <w:rFonts w:ascii="Arial" w:hAnsi="Arial" w:cs="Arial"/>
          <w:szCs w:val="24"/>
        </w:rPr>
        <w:t>(описание объекта, идентификационный номер)</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переданного на хранение по адресу: ______________________________________________________________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Демонтаж и перемещение вышеуказанного объекта были произведены на основании акта № _____ от ________ о демонтаже незаконно размещенного нестационарного торгового объекта.</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Внешнее состояние объекта на день возврата владельцу: ______________________________________________________________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Разборка незаконно размещенного нестационарного торгового объекта не производилась (производилась) (нужное подчеркнуть).</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Приложение к настоящему акту о возврате владельцу вышеуказанного демонтированного и перемещенного объекта:</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 опись находящегося в незаконно размещенном объекте в день демонтажа и перемещения имущества (в случае его наличия).</w:t>
      </w:r>
    </w:p>
    <w:p w:rsidR="00934408" w:rsidRPr="00075ACF" w:rsidRDefault="00934408">
      <w:pPr>
        <w:pStyle w:val="unformattexttopleveltext"/>
        <w:spacing w:beforeAutospacing="0" w:afterAutospacing="0"/>
        <w:jc w:val="both"/>
        <w:rPr>
          <w:rFonts w:ascii="Arial" w:hAnsi="Arial" w:cs="Arial"/>
          <w:szCs w:val="24"/>
        </w:rPr>
      </w:pP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Подписи:</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 xml:space="preserve">Члены Комиссии </w:t>
      </w:r>
    </w:p>
    <w:p w:rsidR="00934408" w:rsidRPr="00075ACF" w:rsidRDefault="00934408">
      <w:pPr>
        <w:pStyle w:val="unformattexttopleveltext"/>
        <w:spacing w:beforeAutospacing="0" w:afterAutospacing="0"/>
        <w:jc w:val="both"/>
        <w:rPr>
          <w:rFonts w:ascii="Arial" w:hAnsi="Arial" w:cs="Arial"/>
          <w:szCs w:val="24"/>
        </w:rPr>
      </w:pP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Владелец НТО (представитель владельца)</w:t>
      </w:r>
    </w:p>
    <w:p w:rsidR="00934408" w:rsidRPr="00075ACF" w:rsidRDefault="007C77A4">
      <w:pPr>
        <w:rPr>
          <w:rFonts w:ascii="Arial" w:hAnsi="Arial" w:cs="Arial"/>
          <w:szCs w:val="24"/>
        </w:rPr>
      </w:pPr>
      <w:r w:rsidRPr="00075ACF">
        <w:rPr>
          <w:rFonts w:ascii="Arial" w:hAnsi="Arial" w:cs="Arial"/>
          <w:szCs w:val="24"/>
        </w:rPr>
        <w:br w:type="page"/>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lastRenderedPageBreak/>
        <w:t>Приложение 6</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к Положению о порядке выявления и демонтажа</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нестационарных торговых объектов,</w:t>
      </w:r>
    </w:p>
    <w:p w:rsidR="00934408" w:rsidRPr="00075ACF" w:rsidRDefault="007C77A4">
      <w:pPr>
        <w:pStyle w:val="3"/>
        <w:spacing w:before="0" w:after="0"/>
        <w:ind w:firstLine="3240"/>
        <w:jc w:val="both"/>
        <w:rPr>
          <w:rFonts w:ascii="Arial" w:hAnsi="Arial" w:cs="Arial"/>
          <w:b w:val="0"/>
          <w:sz w:val="24"/>
          <w:szCs w:val="24"/>
        </w:rPr>
      </w:pPr>
      <w:r w:rsidRPr="00075ACF">
        <w:rPr>
          <w:rFonts w:ascii="Arial" w:hAnsi="Arial" w:cs="Arial"/>
          <w:b w:val="0"/>
          <w:sz w:val="24"/>
          <w:szCs w:val="24"/>
        </w:rPr>
        <w:t>расположенных на территории</w:t>
      </w:r>
    </w:p>
    <w:p w:rsidR="00934408" w:rsidRPr="00075ACF" w:rsidRDefault="00075ACF">
      <w:pPr>
        <w:pStyle w:val="3"/>
        <w:spacing w:before="0" w:after="0"/>
        <w:ind w:firstLine="3240"/>
        <w:jc w:val="both"/>
        <w:rPr>
          <w:rFonts w:ascii="Arial" w:hAnsi="Arial" w:cs="Arial"/>
          <w:b w:val="0"/>
          <w:sz w:val="24"/>
          <w:szCs w:val="24"/>
        </w:rPr>
      </w:pPr>
      <w:r w:rsidRPr="00075ACF">
        <w:rPr>
          <w:rFonts w:ascii="Arial" w:hAnsi="Arial" w:cs="Arial"/>
          <w:b w:val="0"/>
          <w:sz w:val="24"/>
          <w:szCs w:val="24"/>
        </w:rPr>
        <w:t>Стрелицкого городского</w:t>
      </w:r>
      <w:r w:rsidR="007C77A4" w:rsidRPr="00075ACF">
        <w:rPr>
          <w:rFonts w:ascii="Arial" w:hAnsi="Arial" w:cs="Arial"/>
          <w:b w:val="0"/>
          <w:sz w:val="24"/>
          <w:szCs w:val="24"/>
        </w:rPr>
        <w:t xml:space="preserve"> поселения</w:t>
      </w:r>
    </w:p>
    <w:p w:rsidR="00934408" w:rsidRPr="00075ACF" w:rsidRDefault="00934408">
      <w:pPr>
        <w:pStyle w:val="3"/>
        <w:spacing w:before="0" w:after="0"/>
        <w:jc w:val="both"/>
        <w:rPr>
          <w:rFonts w:ascii="Arial" w:hAnsi="Arial" w:cs="Arial"/>
          <w:b w:val="0"/>
          <w:sz w:val="24"/>
          <w:szCs w:val="24"/>
        </w:rPr>
      </w:pPr>
    </w:p>
    <w:p w:rsidR="00934408" w:rsidRPr="00075ACF" w:rsidRDefault="007C77A4">
      <w:pPr>
        <w:pStyle w:val="headertexttopleveltextcentertext"/>
        <w:spacing w:beforeAutospacing="0" w:afterAutospacing="0"/>
        <w:jc w:val="center"/>
        <w:rPr>
          <w:rFonts w:ascii="Arial" w:hAnsi="Arial" w:cs="Arial"/>
          <w:szCs w:val="24"/>
        </w:rPr>
      </w:pPr>
      <w:r w:rsidRPr="00075ACF">
        <w:rPr>
          <w:rFonts w:ascii="Arial" w:hAnsi="Arial" w:cs="Arial"/>
          <w:szCs w:val="24"/>
        </w:rPr>
        <w:t>ФОРМА СОГЛАСИЯ ЗАЯВИТЕЛЯ (ВЛАДЕЛЬЦА, УПОЛНОМОЧЕННОГО ПРЕДСТАВИТЕЛЯ) ДЕМОНТИРОВАННОГО И ПЕРЕМЕЩЕННОГО НЕСТАЦИОНАРНОГО ТОРГОВОГО ОБЪЕКТА НА ОБРАБОТКУ ПЕРСОНАЛЬНЫХ ДАННЫХ</w:t>
      </w:r>
    </w:p>
    <w:p w:rsidR="00934408" w:rsidRPr="00075ACF" w:rsidRDefault="00934408">
      <w:pPr>
        <w:pStyle w:val="headertexttopleveltextcentertext"/>
        <w:spacing w:beforeAutospacing="0" w:afterAutospacing="0"/>
        <w:jc w:val="center"/>
        <w:rPr>
          <w:rFonts w:ascii="Arial" w:hAnsi="Arial" w:cs="Arial"/>
          <w:szCs w:val="24"/>
        </w:rPr>
      </w:pPr>
    </w:p>
    <w:p w:rsidR="00934408" w:rsidRPr="00075ACF" w:rsidRDefault="00075ACF">
      <w:pPr>
        <w:pStyle w:val="unformattexttopleveltext"/>
        <w:spacing w:beforeAutospacing="0" w:afterAutospacing="0"/>
        <w:jc w:val="both"/>
        <w:rPr>
          <w:rFonts w:ascii="Arial" w:hAnsi="Arial" w:cs="Arial"/>
          <w:szCs w:val="24"/>
        </w:rPr>
      </w:pPr>
      <w:r w:rsidRPr="00075ACF">
        <w:rPr>
          <w:rFonts w:ascii="Arial" w:hAnsi="Arial" w:cs="Arial"/>
          <w:szCs w:val="24"/>
        </w:rPr>
        <w:t>Рп.</w:t>
      </w:r>
      <w:r w:rsidR="007C77A4" w:rsidRPr="00075ACF">
        <w:rPr>
          <w:rFonts w:ascii="Arial" w:hAnsi="Arial" w:cs="Arial"/>
          <w:szCs w:val="24"/>
        </w:rPr>
        <w:t xml:space="preserve"> __________</w:t>
      </w:r>
      <w:r w:rsidR="007C77A4" w:rsidRPr="00075ACF">
        <w:rPr>
          <w:rFonts w:ascii="Arial" w:hAnsi="Arial" w:cs="Arial"/>
          <w:szCs w:val="24"/>
        </w:rPr>
        <w:tab/>
      </w:r>
      <w:r w:rsidR="007C77A4" w:rsidRPr="00075ACF">
        <w:rPr>
          <w:rFonts w:ascii="Arial" w:hAnsi="Arial" w:cs="Arial"/>
          <w:szCs w:val="24"/>
        </w:rPr>
        <w:tab/>
      </w:r>
      <w:r w:rsidR="007C77A4" w:rsidRPr="00075ACF">
        <w:rPr>
          <w:rFonts w:ascii="Arial" w:hAnsi="Arial" w:cs="Arial"/>
          <w:szCs w:val="24"/>
        </w:rPr>
        <w:tab/>
      </w:r>
      <w:r w:rsidR="007C77A4" w:rsidRPr="00075ACF">
        <w:rPr>
          <w:rFonts w:ascii="Arial" w:hAnsi="Arial" w:cs="Arial"/>
          <w:szCs w:val="24"/>
        </w:rPr>
        <w:tab/>
      </w:r>
      <w:r w:rsidR="007C77A4" w:rsidRPr="00075ACF">
        <w:rPr>
          <w:rFonts w:ascii="Arial" w:hAnsi="Arial" w:cs="Arial"/>
          <w:szCs w:val="24"/>
        </w:rPr>
        <w:tab/>
      </w:r>
      <w:r w:rsidR="007C77A4" w:rsidRPr="00075ACF">
        <w:rPr>
          <w:rFonts w:ascii="Arial" w:hAnsi="Arial" w:cs="Arial"/>
          <w:szCs w:val="24"/>
        </w:rPr>
        <w:tab/>
        <w:t>"___" __________ 20__ г.</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br/>
        <w:t>Я, _______________________________________________________________,</w:t>
      </w:r>
    </w:p>
    <w:p w:rsidR="00934408" w:rsidRPr="00075ACF" w:rsidRDefault="007C77A4">
      <w:pPr>
        <w:pStyle w:val="unformattexttopleveltext"/>
        <w:spacing w:beforeAutospacing="0" w:afterAutospacing="0"/>
        <w:jc w:val="center"/>
        <w:rPr>
          <w:rFonts w:ascii="Arial" w:hAnsi="Arial" w:cs="Arial"/>
          <w:szCs w:val="24"/>
        </w:rPr>
      </w:pPr>
      <w:r w:rsidRPr="00075ACF">
        <w:rPr>
          <w:rFonts w:ascii="Arial" w:hAnsi="Arial" w:cs="Arial"/>
          <w:szCs w:val="24"/>
        </w:rPr>
        <w:t>(Ф.И.О.)</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зарегистрированный(ая) по адресу: ______________________________________________________________,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__________________________________________________________________.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Паспорт ______________ (серия, номер, кем и когда выдан) ______________________________________________________________</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_____________________________________________ в соответствии с Федеральным законом  от  27.07.2006 № 152-ФЗ "О персональных данных" даю свое согласие администрации  </w:t>
      </w:r>
      <w:r w:rsidR="00075ACF" w:rsidRPr="00075ACF">
        <w:rPr>
          <w:rFonts w:ascii="Arial" w:hAnsi="Arial" w:cs="Arial"/>
          <w:szCs w:val="24"/>
        </w:rPr>
        <w:t xml:space="preserve">Стрелицкого </w:t>
      </w:r>
      <w:r w:rsidRPr="00075ACF">
        <w:rPr>
          <w:rFonts w:ascii="Arial" w:hAnsi="Arial" w:cs="Arial"/>
          <w:szCs w:val="24"/>
        </w:rPr>
        <w:t>городского поселения Семилукского муниципального района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а именно: паспортные данные, данные объекта (собственник, владелец, уполномоченный представитель).</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Настоящее согласие действует со дня его подписания в течение неопределенного срока.</w:t>
      </w:r>
    </w:p>
    <w:p w:rsidR="00934408" w:rsidRPr="00075ACF" w:rsidRDefault="007C77A4">
      <w:pPr>
        <w:pStyle w:val="unformattexttopleveltext"/>
        <w:spacing w:beforeAutospacing="0" w:afterAutospacing="0"/>
        <w:jc w:val="both"/>
        <w:rPr>
          <w:rFonts w:ascii="Arial" w:hAnsi="Arial" w:cs="Arial"/>
          <w:szCs w:val="24"/>
        </w:rPr>
      </w:pPr>
      <w:r w:rsidRPr="00075ACF">
        <w:rPr>
          <w:rFonts w:ascii="Arial" w:hAnsi="Arial" w:cs="Arial"/>
          <w:szCs w:val="24"/>
        </w:rPr>
        <w:t>Согласие может быть отозвано мною в любое время на основании моего письменного заявления.</w:t>
      </w:r>
    </w:p>
    <w:p w:rsidR="00934408" w:rsidRPr="00075ACF" w:rsidRDefault="007C77A4">
      <w:pPr>
        <w:pStyle w:val="unformattexttopleveltext"/>
        <w:spacing w:beforeAutospacing="0" w:afterAutospacing="0"/>
        <w:jc w:val="center"/>
        <w:rPr>
          <w:rFonts w:ascii="Arial" w:hAnsi="Arial" w:cs="Arial"/>
          <w:szCs w:val="24"/>
        </w:rPr>
      </w:pPr>
      <w:r w:rsidRPr="00075ACF">
        <w:rPr>
          <w:rFonts w:ascii="Arial" w:hAnsi="Arial" w:cs="Arial"/>
          <w:szCs w:val="24"/>
        </w:rPr>
        <w:br/>
        <w:t>"___" ____________ 20___ г. ___________________________________________ (дата, ФИО, подпись)</w:t>
      </w:r>
    </w:p>
    <w:sectPr w:rsidR="00934408" w:rsidRPr="00075ACF">
      <w:pgSz w:w="11906" w:h="16838"/>
      <w:pgMar w:top="1134" w:right="850" w:bottom="82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01C" w:rsidRDefault="0029501C">
      <w:r>
        <w:separator/>
      </w:r>
    </w:p>
  </w:endnote>
  <w:endnote w:type="continuationSeparator" w:id="0">
    <w:p w:rsidR="0029501C" w:rsidRDefault="00295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01C" w:rsidRDefault="0029501C">
      <w:r>
        <w:separator/>
      </w:r>
    </w:p>
  </w:footnote>
  <w:footnote w:type="continuationSeparator" w:id="0">
    <w:p w:rsidR="0029501C" w:rsidRDefault="002950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C27C61"/>
    <w:multiLevelType w:val="hybridMultilevel"/>
    <w:tmpl w:val="409E5FEC"/>
    <w:lvl w:ilvl="0" w:tplc="EBD4C500">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408"/>
    <w:rsid w:val="00075ACF"/>
    <w:rsid w:val="001537C4"/>
    <w:rsid w:val="0029501C"/>
    <w:rsid w:val="003D7870"/>
    <w:rsid w:val="003E0D1D"/>
    <w:rsid w:val="005143A9"/>
    <w:rsid w:val="00553DBB"/>
    <w:rsid w:val="005C1F0A"/>
    <w:rsid w:val="0068200F"/>
    <w:rsid w:val="006B0FEE"/>
    <w:rsid w:val="006D2CC3"/>
    <w:rsid w:val="00761F07"/>
    <w:rsid w:val="007C77A4"/>
    <w:rsid w:val="00867B6D"/>
    <w:rsid w:val="008C6385"/>
    <w:rsid w:val="00934408"/>
    <w:rsid w:val="009965B9"/>
    <w:rsid w:val="00AC64B1"/>
    <w:rsid w:val="00ED1634"/>
    <w:rsid w:val="00F642FF"/>
    <w:rsid w:val="00FB6704"/>
    <w:rsid w:val="00FF5B39"/>
    <w:rsid w:val="38D2423A"/>
    <w:rsid w:val="58845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8E9495-EED4-4C62-AF22-98FD9B4FD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qFormat="1"/>
    <w:lsdException w:name="toc 3" w:uiPriority="39"/>
    <w:lsdException w:name="toc 4" w:uiPriority="39" w:qFormat="1"/>
    <w:lsdException w:name="toc 5" w:uiPriority="39" w:qFormat="1"/>
    <w:lsdException w:name="toc 6" w:uiPriority="39"/>
    <w:lsdException w:name="toc 7" w:uiPriority="39" w:qFormat="1"/>
    <w:lsdException w:name="toc 8" w:uiPriority="39" w:qFormat="1"/>
    <w:lsdException w:name="toc 9" w:uiPriority="39"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color w:val="000000"/>
      <w:sz w:val="24"/>
    </w:rPr>
  </w:style>
  <w:style w:type="paragraph" w:styleId="1">
    <w:name w:val="heading 1"/>
    <w:basedOn w:val="a"/>
    <w:next w:val="a"/>
    <w:uiPriority w:val="9"/>
    <w:qFormat/>
    <w:pPr>
      <w:spacing w:before="108" w:after="108"/>
      <w:jc w:val="center"/>
      <w:outlineLvl w:val="0"/>
    </w:pPr>
    <w:rPr>
      <w:rFonts w:ascii="Arial" w:hAnsi="Arial"/>
      <w:b/>
      <w:color w:val="000080"/>
      <w:sz w:val="20"/>
    </w:rPr>
  </w:style>
  <w:style w:type="paragraph" w:styleId="2">
    <w:name w:val="heading 2"/>
    <w:basedOn w:val="a"/>
    <w:next w:val="a"/>
    <w:uiPriority w:val="9"/>
    <w:qFormat/>
    <w:pPr>
      <w:keepNext/>
      <w:spacing w:before="240" w:after="60"/>
      <w:outlineLvl w:val="1"/>
    </w:pPr>
    <w:rPr>
      <w:rFonts w:ascii="Arial" w:hAnsi="Arial"/>
      <w:b/>
      <w:i/>
      <w:sz w:val="28"/>
    </w:rPr>
  </w:style>
  <w:style w:type="paragraph" w:styleId="3">
    <w:name w:val="heading 3"/>
    <w:basedOn w:val="a"/>
    <w:next w:val="a"/>
    <w:uiPriority w:val="9"/>
    <w:qFormat/>
    <w:pPr>
      <w:keepNext/>
      <w:spacing w:before="240" w:after="60"/>
      <w:outlineLvl w:val="2"/>
    </w:pPr>
    <w:rPr>
      <w:rFonts w:ascii="Cambria" w:hAnsi="Cambria"/>
      <w:b/>
      <w:sz w:val="26"/>
    </w:rPr>
  </w:style>
  <w:style w:type="paragraph" w:styleId="4">
    <w:name w:val="heading 4"/>
    <w:next w:val="a"/>
    <w:uiPriority w:val="9"/>
    <w:qFormat/>
    <w:pPr>
      <w:widowControl w:val="0"/>
      <w:spacing w:before="120" w:after="120"/>
      <w:jc w:val="both"/>
      <w:outlineLvl w:val="3"/>
    </w:pPr>
    <w:rPr>
      <w:rFonts w:ascii="XO Thames" w:hAnsi="XO Thames"/>
      <w:b/>
      <w:color w:val="000000"/>
      <w:sz w:val="24"/>
    </w:rPr>
  </w:style>
  <w:style w:type="paragraph" w:styleId="5">
    <w:name w:val="heading 5"/>
    <w:next w:val="a"/>
    <w:uiPriority w:val="9"/>
    <w:qFormat/>
    <w:pPr>
      <w:widowControl w:val="0"/>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Pr>
      <w:vertAlign w:val="superscript"/>
    </w:rPr>
  </w:style>
  <w:style w:type="character" w:styleId="a4">
    <w:name w:val="Hyperlink"/>
    <w:qFormat/>
    <w:rPr>
      <w:color w:val="0000FF"/>
      <w:u w:val="single"/>
    </w:rPr>
  </w:style>
  <w:style w:type="paragraph" w:styleId="a5">
    <w:name w:val="Balloon Text"/>
    <w:basedOn w:val="a"/>
    <w:qFormat/>
    <w:rPr>
      <w:rFonts w:ascii="Tahoma" w:hAnsi="Tahoma"/>
      <w:sz w:val="16"/>
    </w:rPr>
  </w:style>
  <w:style w:type="paragraph" w:styleId="a6">
    <w:name w:val="Plain Text"/>
    <w:basedOn w:val="a"/>
    <w:qFormat/>
    <w:rPr>
      <w:rFonts w:ascii="Courier New" w:hAnsi="Courier New"/>
      <w:sz w:val="20"/>
    </w:rPr>
  </w:style>
  <w:style w:type="paragraph" w:styleId="a7">
    <w:name w:val="footnote text"/>
    <w:basedOn w:val="a"/>
    <w:uiPriority w:val="99"/>
    <w:semiHidden/>
    <w:unhideWhenUsed/>
    <w:pPr>
      <w:snapToGrid w:val="0"/>
    </w:pPr>
    <w:rPr>
      <w:sz w:val="18"/>
      <w:szCs w:val="18"/>
    </w:rPr>
  </w:style>
  <w:style w:type="paragraph" w:styleId="8">
    <w:name w:val="toc 8"/>
    <w:next w:val="a"/>
    <w:uiPriority w:val="39"/>
    <w:qFormat/>
    <w:pPr>
      <w:widowControl w:val="0"/>
      <w:ind w:left="1400"/>
    </w:pPr>
    <w:rPr>
      <w:rFonts w:ascii="XO Thames" w:hAnsi="XO Thames"/>
      <w:color w:val="000000"/>
      <w:sz w:val="28"/>
    </w:rPr>
  </w:style>
  <w:style w:type="paragraph" w:styleId="9">
    <w:name w:val="toc 9"/>
    <w:next w:val="a"/>
    <w:uiPriority w:val="39"/>
    <w:qFormat/>
    <w:pPr>
      <w:widowControl w:val="0"/>
      <w:ind w:left="1600"/>
    </w:pPr>
    <w:rPr>
      <w:rFonts w:ascii="XO Thames" w:hAnsi="XO Thames"/>
      <w:color w:val="000000"/>
      <w:sz w:val="28"/>
    </w:rPr>
  </w:style>
  <w:style w:type="paragraph" w:styleId="7">
    <w:name w:val="toc 7"/>
    <w:next w:val="a"/>
    <w:uiPriority w:val="39"/>
    <w:qFormat/>
    <w:pPr>
      <w:widowControl w:val="0"/>
      <w:ind w:left="1200"/>
    </w:pPr>
    <w:rPr>
      <w:rFonts w:ascii="XO Thames" w:hAnsi="XO Thames"/>
      <w:color w:val="000000"/>
      <w:sz w:val="28"/>
    </w:rPr>
  </w:style>
  <w:style w:type="paragraph" w:styleId="a8">
    <w:name w:val="Body Text"/>
    <w:basedOn w:val="a"/>
    <w:qFormat/>
    <w:rPr>
      <w:sz w:val="28"/>
    </w:rPr>
  </w:style>
  <w:style w:type="paragraph" w:styleId="10">
    <w:name w:val="toc 1"/>
    <w:next w:val="a"/>
    <w:uiPriority w:val="39"/>
    <w:pPr>
      <w:widowControl w:val="0"/>
    </w:pPr>
    <w:rPr>
      <w:rFonts w:ascii="XO Thames" w:hAnsi="XO Thames"/>
      <w:b/>
      <w:color w:val="000000"/>
      <w:sz w:val="28"/>
    </w:rPr>
  </w:style>
  <w:style w:type="paragraph" w:styleId="6">
    <w:name w:val="toc 6"/>
    <w:next w:val="a"/>
    <w:uiPriority w:val="39"/>
    <w:pPr>
      <w:widowControl w:val="0"/>
      <w:ind w:left="1000"/>
    </w:pPr>
    <w:rPr>
      <w:rFonts w:ascii="XO Thames" w:hAnsi="XO Thames"/>
      <w:color w:val="000000"/>
      <w:sz w:val="28"/>
    </w:rPr>
  </w:style>
  <w:style w:type="paragraph" w:styleId="30">
    <w:name w:val="toc 3"/>
    <w:next w:val="a"/>
    <w:uiPriority w:val="39"/>
    <w:pPr>
      <w:widowControl w:val="0"/>
      <w:ind w:left="400"/>
    </w:pPr>
    <w:rPr>
      <w:rFonts w:ascii="XO Thames" w:hAnsi="XO Thames"/>
      <w:color w:val="000000"/>
      <w:sz w:val="28"/>
    </w:rPr>
  </w:style>
  <w:style w:type="paragraph" w:styleId="20">
    <w:name w:val="toc 2"/>
    <w:next w:val="a"/>
    <w:uiPriority w:val="39"/>
    <w:qFormat/>
    <w:pPr>
      <w:widowControl w:val="0"/>
      <w:ind w:left="200"/>
    </w:pPr>
    <w:rPr>
      <w:rFonts w:ascii="XO Thames" w:hAnsi="XO Thames"/>
      <w:color w:val="000000"/>
      <w:sz w:val="28"/>
    </w:rPr>
  </w:style>
  <w:style w:type="paragraph" w:styleId="40">
    <w:name w:val="toc 4"/>
    <w:next w:val="a"/>
    <w:uiPriority w:val="39"/>
    <w:qFormat/>
    <w:pPr>
      <w:widowControl w:val="0"/>
      <w:ind w:left="600"/>
    </w:pPr>
    <w:rPr>
      <w:rFonts w:ascii="XO Thames" w:hAnsi="XO Thames"/>
      <w:color w:val="000000"/>
      <w:sz w:val="28"/>
    </w:rPr>
  </w:style>
  <w:style w:type="paragraph" w:styleId="50">
    <w:name w:val="toc 5"/>
    <w:next w:val="a"/>
    <w:uiPriority w:val="39"/>
    <w:qFormat/>
    <w:pPr>
      <w:widowControl w:val="0"/>
      <w:ind w:left="800"/>
    </w:pPr>
    <w:rPr>
      <w:rFonts w:ascii="XO Thames" w:hAnsi="XO Thames"/>
      <w:color w:val="000000"/>
      <w:sz w:val="28"/>
    </w:rPr>
  </w:style>
  <w:style w:type="paragraph" w:styleId="a9">
    <w:name w:val="Title"/>
    <w:next w:val="a"/>
    <w:uiPriority w:val="10"/>
    <w:qFormat/>
    <w:pPr>
      <w:widowControl w:val="0"/>
      <w:spacing w:before="567" w:after="567"/>
      <w:jc w:val="center"/>
    </w:pPr>
    <w:rPr>
      <w:rFonts w:ascii="XO Thames" w:hAnsi="XO Thames"/>
      <w:b/>
      <w:caps/>
      <w:color w:val="000000"/>
      <w:sz w:val="40"/>
    </w:rPr>
  </w:style>
  <w:style w:type="paragraph" w:styleId="aa">
    <w:name w:val="Subtitle"/>
    <w:next w:val="a"/>
    <w:uiPriority w:val="11"/>
    <w:qFormat/>
    <w:pPr>
      <w:widowControl w:val="0"/>
      <w:jc w:val="both"/>
    </w:pPr>
    <w:rPr>
      <w:rFonts w:ascii="XO Thames" w:hAnsi="XO Thames"/>
      <w:i/>
      <w:color w:val="000000"/>
      <w:sz w:val="24"/>
    </w:rPr>
  </w:style>
  <w:style w:type="paragraph" w:customStyle="1" w:styleId="Endnote">
    <w:name w:val="Endnote"/>
    <w:link w:val="Endnote1"/>
    <w:qFormat/>
    <w:pPr>
      <w:widowControl w:val="0"/>
      <w:ind w:firstLine="851"/>
      <w:jc w:val="both"/>
    </w:pPr>
    <w:rPr>
      <w:rFonts w:ascii="XO Thames" w:hAnsi="XO Thames"/>
      <w:color w:val="000000"/>
      <w:sz w:val="22"/>
    </w:rPr>
  </w:style>
  <w:style w:type="character" w:customStyle="1" w:styleId="Endnote1">
    <w:name w:val="Endnote1"/>
    <w:link w:val="Endnote"/>
    <w:qFormat/>
    <w:rPr>
      <w:rFonts w:ascii="XO Thames" w:hAnsi="XO Thames"/>
      <w:sz w:val="22"/>
    </w:rPr>
  </w:style>
  <w:style w:type="paragraph" w:customStyle="1" w:styleId="headertexttopleveltextcentertext">
    <w:name w:val="headertext topleveltext centertext"/>
    <w:basedOn w:val="a"/>
    <w:link w:val="headertexttopleveltextcentertext1"/>
    <w:qFormat/>
    <w:pPr>
      <w:spacing w:beforeAutospacing="1" w:afterAutospacing="1"/>
    </w:pPr>
  </w:style>
  <w:style w:type="character" w:customStyle="1" w:styleId="headertexttopleveltextcentertext1">
    <w:name w:val="headertext topleveltext centertext1"/>
    <w:link w:val="headertexttopleveltextcentertext"/>
    <w:qFormat/>
  </w:style>
  <w:style w:type="paragraph" w:customStyle="1" w:styleId="ab">
    <w:name w:val="Таблицы (моноширинный)"/>
    <w:basedOn w:val="a"/>
    <w:next w:val="a"/>
    <w:link w:val="11"/>
    <w:qFormat/>
    <w:pPr>
      <w:jc w:val="both"/>
    </w:pPr>
    <w:rPr>
      <w:rFonts w:ascii="Courier New" w:hAnsi="Courier New"/>
      <w:sz w:val="20"/>
    </w:rPr>
  </w:style>
  <w:style w:type="character" w:customStyle="1" w:styleId="11">
    <w:name w:val="Таблицы (моноширинный)1"/>
    <w:link w:val="ab"/>
    <w:qFormat/>
    <w:rPr>
      <w:rFonts w:ascii="Courier New" w:hAnsi="Courier New"/>
      <w:sz w:val="20"/>
    </w:rPr>
  </w:style>
  <w:style w:type="paragraph" w:customStyle="1" w:styleId="ac">
    <w:name w:val="Заголовок статьи"/>
    <w:basedOn w:val="a"/>
    <w:next w:val="a"/>
    <w:link w:val="12"/>
    <w:qFormat/>
    <w:pPr>
      <w:ind w:left="1612" w:hanging="892"/>
      <w:jc w:val="both"/>
    </w:pPr>
    <w:rPr>
      <w:rFonts w:ascii="Arial" w:hAnsi="Arial"/>
      <w:sz w:val="20"/>
    </w:rPr>
  </w:style>
  <w:style w:type="character" w:customStyle="1" w:styleId="12">
    <w:name w:val="Заголовок статьи1"/>
    <w:link w:val="ac"/>
    <w:qFormat/>
    <w:rPr>
      <w:rFonts w:ascii="Arial" w:hAnsi="Arial"/>
      <w:sz w:val="20"/>
    </w:rPr>
  </w:style>
  <w:style w:type="paragraph" w:customStyle="1" w:styleId="Footnote">
    <w:name w:val="Footnote"/>
    <w:link w:val="Footnote1"/>
    <w:qFormat/>
    <w:pPr>
      <w:widowControl w:val="0"/>
      <w:ind w:firstLine="851"/>
      <w:jc w:val="both"/>
    </w:pPr>
    <w:rPr>
      <w:rFonts w:ascii="XO Thames" w:hAnsi="XO Thames"/>
      <w:color w:val="000000"/>
      <w:sz w:val="22"/>
    </w:rPr>
  </w:style>
  <w:style w:type="character" w:customStyle="1" w:styleId="Footnote1">
    <w:name w:val="Footnote1"/>
    <w:link w:val="Footnote"/>
    <w:qFormat/>
    <w:rPr>
      <w:rFonts w:ascii="XO Thames" w:hAnsi="XO Thames"/>
      <w:sz w:val="22"/>
    </w:rPr>
  </w:style>
  <w:style w:type="paragraph" w:customStyle="1" w:styleId="HeaderandFooter">
    <w:name w:val="Header and Footer"/>
    <w:link w:val="HeaderandFooter1"/>
    <w:pPr>
      <w:widowControl w:val="0"/>
      <w:jc w:val="both"/>
    </w:pPr>
    <w:rPr>
      <w:rFonts w:ascii="XO Thames" w:hAnsi="XO Thames"/>
      <w:color w:val="000000"/>
      <w:sz w:val="28"/>
    </w:rPr>
  </w:style>
  <w:style w:type="character" w:customStyle="1" w:styleId="HeaderandFooter1">
    <w:name w:val="Header and Footer1"/>
    <w:link w:val="HeaderandFooter"/>
    <w:rPr>
      <w:rFonts w:ascii="XO Thames" w:hAnsi="XO Thames"/>
      <w:sz w:val="28"/>
    </w:rPr>
  </w:style>
  <w:style w:type="paragraph" w:customStyle="1" w:styleId="formattexttopleveltextindenttext">
    <w:name w:val="formattext topleveltext indenttext"/>
    <w:basedOn w:val="a"/>
    <w:link w:val="formattexttopleveltextindenttext1"/>
    <w:qFormat/>
    <w:pPr>
      <w:spacing w:beforeAutospacing="1" w:afterAutospacing="1"/>
    </w:pPr>
  </w:style>
  <w:style w:type="character" w:customStyle="1" w:styleId="formattexttopleveltextindenttext1">
    <w:name w:val="formattext topleveltext indenttext1"/>
    <w:link w:val="formattexttopleveltextindenttext"/>
    <w:qFormat/>
  </w:style>
  <w:style w:type="paragraph" w:customStyle="1" w:styleId="unformattexttopleveltext">
    <w:name w:val="unformattext topleveltext"/>
    <w:basedOn w:val="a"/>
    <w:link w:val="unformattexttopleveltext1"/>
    <w:qFormat/>
    <w:pPr>
      <w:spacing w:beforeAutospacing="1" w:afterAutospacing="1"/>
    </w:pPr>
  </w:style>
  <w:style w:type="character" w:customStyle="1" w:styleId="unformattexttopleveltext1">
    <w:name w:val="unformattext topleveltext1"/>
    <w:link w:val="unformattexttopleveltext"/>
    <w:qFormat/>
  </w:style>
  <w:style w:type="paragraph" w:customStyle="1" w:styleId="formattexttopleveltext">
    <w:name w:val="formattext topleveltext"/>
    <w:basedOn w:val="a"/>
    <w:link w:val="formattexttopleveltext1"/>
    <w:qFormat/>
    <w:pPr>
      <w:spacing w:beforeAutospacing="1" w:afterAutospacing="1"/>
    </w:pPr>
  </w:style>
  <w:style w:type="character" w:customStyle="1" w:styleId="formattexttopleveltext1">
    <w:name w:val="formattext topleveltext1"/>
    <w:link w:val="formattexttopleveltex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4618</Words>
  <Characters>26325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User</cp:lastModifiedBy>
  <cp:revision>2</cp:revision>
  <cp:lastPrinted>2026-02-04T12:34:00Z</cp:lastPrinted>
  <dcterms:created xsi:type="dcterms:W3CDTF">2026-02-09T09:52:00Z</dcterms:created>
  <dcterms:modified xsi:type="dcterms:W3CDTF">2026-02-09T09:52:00Z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93E03729805644A3807098405F565910_12</vt:lpwstr>
  </property>
</Properties>
</file>