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5B9" w:rsidRPr="009965B9" w:rsidRDefault="009965B9" w:rsidP="009965B9">
      <w:pPr>
        <w:jc w:val="center"/>
        <w:rPr>
          <w:rFonts w:ascii="Arial" w:eastAsia="Times New Roman" w:hAnsi="Arial" w:cs="Arial"/>
          <w:szCs w:val="24"/>
        </w:rPr>
      </w:pPr>
      <w:r w:rsidRPr="009965B9">
        <w:rPr>
          <w:rFonts w:ascii="Arial" w:eastAsia="Times New Roman" w:hAnsi="Arial" w:cs="Arial"/>
          <w:noProof/>
          <w:szCs w:val="24"/>
        </w:rPr>
        <w:drawing>
          <wp:inline distT="0" distB="0" distL="0" distR="0" wp14:anchorId="3F56E97A" wp14:editId="0447BE2C">
            <wp:extent cx="381000" cy="466725"/>
            <wp:effectExtent l="0" t="0" r="0" b="9525"/>
            <wp:docPr id="1" name="Рисунок 1" descr="Описание: Администрация Стрелицкого городского поселения Семилукского муниципального района Воронеж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Администрация Стрелицкого городского поселения Семилукского муниципального района Воронеж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5B9" w:rsidRPr="009965B9" w:rsidRDefault="009965B9" w:rsidP="009965B9">
      <w:pPr>
        <w:jc w:val="center"/>
        <w:rPr>
          <w:rFonts w:ascii="Arial" w:eastAsia="Times New Roman" w:hAnsi="Arial" w:cs="Arial"/>
          <w:szCs w:val="24"/>
        </w:rPr>
      </w:pPr>
      <w:r w:rsidRPr="009965B9">
        <w:rPr>
          <w:rFonts w:ascii="Arial" w:eastAsia="Times New Roman" w:hAnsi="Arial" w:cs="Arial"/>
          <w:szCs w:val="24"/>
        </w:rPr>
        <w:t>АДМИНИСТРАЦИЯ СТРЕЛИЦКОГО ГОРОДСКОГО ПОСЕЛЕНИЯ</w:t>
      </w:r>
    </w:p>
    <w:p w:rsidR="009965B9" w:rsidRPr="009965B9" w:rsidRDefault="009965B9" w:rsidP="009965B9">
      <w:pPr>
        <w:pBdr>
          <w:bottom w:val="double" w:sz="6" w:space="1" w:color="auto"/>
        </w:pBdr>
        <w:jc w:val="center"/>
        <w:rPr>
          <w:rFonts w:ascii="Arial" w:eastAsia="Times New Roman" w:hAnsi="Arial" w:cs="Arial"/>
          <w:szCs w:val="24"/>
        </w:rPr>
      </w:pPr>
      <w:r w:rsidRPr="009965B9">
        <w:rPr>
          <w:rFonts w:ascii="Arial" w:eastAsia="Times New Roman" w:hAnsi="Arial" w:cs="Arial"/>
          <w:szCs w:val="24"/>
        </w:rPr>
        <w:t>СЕМИЛУКСКОГО МУНИЦИПАЛЬНОГО РАЙОНА ВОРОНЕЖСКОЙ ОБЛАСТИ</w:t>
      </w:r>
    </w:p>
    <w:p w:rsidR="009965B9" w:rsidRPr="009965B9" w:rsidRDefault="009965B9" w:rsidP="009965B9">
      <w:pPr>
        <w:tabs>
          <w:tab w:val="left" w:pos="426"/>
        </w:tabs>
        <w:ind w:firstLine="709"/>
        <w:jc w:val="center"/>
        <w:rPr>
          <w:rFonts w:ascii="Arial" w:eastAsia="Times New Roman" w:hAnsi="Arial" w:cs="Arial"/>
          <w:szCs w:val="24"/>
          <w:vertAlign w:val="superscript"/>
        </w:rPr>
      </w:pPr>
      <w:r w:rsidRPr="009965B9">
        <w:rPr>
          <w:rFonts w:ascii="Arial" w:eastAsia="Times New Roman" w:hAnsi="Arial" w:cs="Arial"/>
          <w:spacing w:val="-4"/>
          <w:szCs w:val="24"/>
          <w:vertAlign w:val="superscript"/>
        </w:rPr>
        <w:t>ул. Центральная, д.1, р.п.Стрелица, 396941</w:t>
      </w:r>
    </w:p>
    <w:p w:rsidR="009965B9" w:rsidRPr="009965B9" w:rsidRDefault="009965B9" w:rsidP="009965B9">
      <w:pPr>
        <w:widowControl/>
        <w:autoSpaceDE w:val="0"/>
        <w:autoSpaceDN w:val="0"/>
        <w:adjustRightInd w:val="0"/>
        <w:ind w:firstLine="709"/>
        <w:jc w:val="center"/>
        <w:rPr>
          <w:rFonts w:ascii="Arial" w:eastAsia="Times New Roman" w:hAnsi="Arial" w:cs="Arial"/>
          <w:color w:val="auto"/>
          <w:spacing w:val="60"/>
          <w:szCs w:val="24"/>
          <w:lang w:val="x-none"/>
        </w:rPr>
      </w:pPr>
    </w:p>
    <w:p w:rsidR="009965B9" w:rsidRPr="00075ACF" w:rsidRDefault="009965B9" w:rsidP="009965B9">
      <w:pPr>
        <w:widowControl/>
        <w:autoSpaceDE w:val="0"/>
        <w:autoSpaceDN w:val="0"/>
        <w:adjustRightInd w:val="0"/>
        <w:ind w:firstLine="709"/>
        <w:jc w:val="center"/>
        <w:rPr>
          <w:rFonts w:ascii="Arial" w:eastAsia="Times New Roman" w:hAnsi="Arial" w:cs="Arial"/>
          <w:bCs/>
          <w:color w:val="auto"/>
          <w:spacing w:val="10"/>
          <w:szCs w:val="24"/>
        </w:rPr>
      </w:pPr>
      <w:r w:rsidRPr="009965B9">
        <w:rPr>
          <w:rFonts w:ascii="Arial" w:eastAsia="Times New Roman" w:hAnsi="Arial" w:cs="Arial"/>
          <w:color w:val="auto"/>
          <w:spacing w:val="60"/>
          <w:szCs w:val="24"/>
        </w:rPr>
        <w:t>ПОСТАНОВЛЕНИЕ</w:t>
      </w:r>
    </w:p>
    <w:p w:rsidR="009965B9" w:rsidRPr="009965B9" w:rsidRDefault="009965B9" w:rsidP="009965B9">
      <w:pPr>
        <w:jc w:val="center"/>
        <w:rPr>
          <w:rFonts w:ascii="Arial" w:eastAsia="Times New Roman" w:hAnsi="Arial" w:cs="Arial"/>
          <w:spacing w:val="20"/>
          <w:szCs w:val="24"/>
        </w:rPr>
      </w:pPr>
    </w:p>
    <w:p w:rsidR="009965B9" w:rsidRPr="009965B9" w:rsidRDefault="009965B9" w:rsidP="009965B9">
      <w:pPr>
        <w:rPr>
          <w:rFonts w:ascii="Arial" w:eastAsia="Times New Roman" w:hAnsi="Arial" w:cs="Arial"/>
          <w:szCs w:val="24"/>
        </w:rPr>
      </w:pPr>
    </w:p>
    <w:p w:rsidR="009965B9" w:rsidRPr="009965B9" w:rsidRDefault="009965B9" w:rsidP="009965B9">
      <w:pPr>
        <w:rPr>
          <w:rFonts w:ascii="Arial" w:eastAsia="Times New Roman" w:hAnsi="Arial" w:cs="Arial"/>
          <w:szCs w:val="24"/>
        </w:rPr>
      </w:pPr>
      <w:r w:rsidRPr="00075ACF">
        <w:rPr>
          <w:rFonts w:ascii="Arial" w:eastAsia="Times New Roman" w:hAnsi="Arial" w:cs="Arial"/>
          <w:szCs w:val="24"/>
        </w:rPr>
        <w:t xml:space="preserve">08.08.2025 </w:t>
      </w:r>
      <w:r w:rsidRPr="009965B9">
        <w:rPr>
          <w:rFonts w:ascii="Arial" w:eastAsia="Times New Roman" w:hAnsi="Arial" w:cs="Arial"/>
          <w:szCs w:val="24"/>
        </w:rPr>
        <w:t xml:space="preserve">года № </w:t>
      </w:r>
      <w:r w:rsidRPr="00075ACF">
        <w:rPr>
          <w:rFonts w:ascii="Arial" w:eastAsia="Times New Roman" w:hAnsi="Arial" w:cs="Arial"/>
          <w:szCs w:val="24"/>
        </w:rPr>
        <w:t>85</w:t>
      </w:r>
    </w:p>
    <w:p w:rsidR="00934408" w:rsidRPr="00075ACF" w:rsidRDefault="00934408">
      <w:pPr>
        <w:pStyle w:val="2"/>
        <w:spacing w:before="0" w:after="0"/>
        <w:jc w:val="center"/>
        <w:rPr>
          <w:rFonts w:cs="Arial"/>
          <w:b w:val="0"/>
          <w:i w:val="0"/>
          <w:sz w:val="24"/>
          <w:szCs w:val="24"/>
        </w:rPr>
      </w:pPr>
    </w:p>
    <w:p w:rsidR="00934408" w:rsidRPr="00075ACF" w:rsidRDefault="00934408">
      <w:pPr>
        <w:pStyle w:val="2"/>
        <w:spacing w:before="0" w:after="0"/>
        <w:jc w:val="center"/>
        <w:rPr>
          <w:rFonts w:cs="Arial"/>
          <w:b w:val="0"/>
          <w:i w:val="0"/>
          <w:sz w:val="24"/>
          <w:szCs w:val="24"/>
        </w:rPr>
      </w:pPr>
    </w:p>
    <w:p w:rsidR="009965B9" w:rsidRPr="00075ACF" w:rsidRDefault="007C77A4" w:rsidP="009965B9">
      <w:pPr>
        <w:pStyle w:val="2"/>
        <w:spacing w:before="0" w:after="0"/>
        <w:rPr>
          <w:rFonts w:cs="Arial"/>
          <w:b w:val="0"/>
          <w:i w:val="0"/>
          <w:sz w:val="24"/>
          <w:szCs w:val="24"/>
        </w:rPr>
      </w:pPr>
      <w:r w:rsidRPr="00075ACF">
        <w:rPr>
          <w:rFonts w:cs="Arial"/>
          <w:b w:val="0"/>
          <w:i w:val="0"/>
          <w:sz w:val="24"/>
          <w:szCs w:val="24"/>
        </w:rPr>
        <w:t>Об утверждении Положения о порядке</w:t>
      </w:r>
    </w:p>
    <w:p w:rsidR="009965B9" w:rsidRPr="00075ACF" w:rsidRDefault="007C77A4" w:rsidP="009965B9">
      <w:pPr>
        <w:pStyle w:val="2"/>
        <w:spacing w:before="0" w:after="0"/>
        <w:rPr>
          <w:rFonts w:cs="Arial"/>
          <w:b w:val="0"/>
          <w:i w:val="0"/>
          <w:sz w:val="24"/>
          <w:szCs w:val="24"/>
        </w:rPr>
      </w:pPr>
      <w:r w:rsidRPr="00075ACF">
        <w:rPr>
          <w:rFonts w:cs="Arial"/>
          <w:b w:val="0"/>
          <w:i w:val="0"/>
          <w:sz w:val="24"/>
          <w:szCs w:val="24"/>
        </w:rPr>
        <w:t xml:space="preserve">выявления </w:t>
      </w:r>
      <w:r w:rsidRPr="00075ACF">
        <w:rPr>
          <w:rFonts w:cs="Arial"/>
          <w:b w:val="0"/>
          <w:i w:val="0"/>
          <w:sz w:val="24"/>
          <w:szCs w:val="24"/>
        </w:rPr>
        <w:t>и демонтажа нестационарных</w:t>
      </w:r>
    </w:p>
    <w:p w:rsidR="009965B9" w:rsidRPr="00075ACF" w:rsidRDefault="007C77A4" w:rsidP="009965B9">
      <w:pPr>
        <w:pStyle w:val="2"/>
        <w:spacing w:before="0" w:after="0"/>
        <w:rPr>
          <w:rFonts w:cs="Arial"/>
          <w:b w:val="0"/>
          <w:i w:val="0"/>
          <w:sz w:val="24"/>
          <w:szCs w:val="24"/>
        </w:rPr>
      </w:pPr>
      <w:r w:rsidRPr="00075ACF">
        <w:rPr>
          <w:rFonts w:cs="Arial"/>
          <w:b w:val="0"/>
          <w:i w:val="0"/>
          <w:sz w:val="24"/>
          <w:szCs w:val="24"/>
        </w:rPr>
        <w:t xml:space="preserve">торговых объектов, </w:t>
      </w:r>
      <w:r w:rsidRPr="00075ACF">
        <w:rPr>
          <w:rFonts w:cs="Arial"/>
          <w:b w:val="0"/>
          <w:i w:val="0"/>
          <w:sz w:val="24"/>
          <w:szCs w:val="24"/>
        </w:rPr>
        <w:t>расположенных на</w:t>
      </w:r>
    </w:p>
    <w:p w:rsidR="009965B9" w:rsidRPr="00075ACF" w:rsidRDefault="007C77A4" w:rsidP="009965B9">
      <w:pPr>
        <w:pStyle w:val="2"/>
        <w:spacing w:before="0" w:after="0"/>
        <w:rPr>
          <w:rFonts w:cs="Arial"/>
          <w:b w:val="0"/>
          <w:i w:val="0"/>
          <w:sz w:val="24"/>
          <w:szCs w:val="24"/>
        </w:rPr>
      </w:pPr>
      <w:r w:rsidRPr="00075ACF">
        <w:rPr>
          <w:rFonts w:cs="Arial"/>
          <w:b w:val="0"/>
          <w:i w:val="0"/>
          <w:sz w:val="24"/>
          <w:szCs w:val="24"/>
        </w:rPr>
        <w:t xml:space="preserve">территории </w:t>
      </w:r>
      <w:r w:rsidR="009965B9" w:rsidRPr="00075ACF">
        <w:rPr>
          <w:rFonts w:cs="Arial"/>
          <w:b w:val="0"/>
          <w:i w:val="0"/>
          <w:sz w:val="24"/>
          <w:szCs w:val="24"/>
        </w:rPr>
        <w:t>Стрелицкого городского</w:t>
      </w:r>
    </w:p>
    <w:p w:rsidR="009965B9" w:rsidRPr="00075ACF" w:rsidRDefault="007C77A4" w:rsidP="009965B9">
      <w:pPr>
        <w:pStyle w:val="2"/>
        <w:spacing w:before="0" w:after="0"/>
        <w:rPr>
          <w:rFonts w:cs="Arial"/>
          <w:b w:val="0"/>
          <w:i w:val="0"/>
          <w:sz w:val="24"/>
          <w:szCs w:val="24"/>
        </w:rPr>
      </w:pPr>
      <w:r w:rsidRPr="00075ACF">
        <w:rPr>
          <w:rFonts w:cs="Arial"/>
          <w:b w:val="0"/>
          <w:i w:val="0"/>
          <w:sz w:val="24"/>
          <w:szCs w:val="24"/>
        </w:rPr>
        <w:t xml:space="preserve">поселения </w:t>
      </w:r>
      <w:r w:rsidRPr="00075ACF">
        <w:rPr>
          <w:rFonts w:cs="Arial"/>
          <w:b w:val="0"/>
          <w:i w:val="0"/>
          <w:sz w:val="24"/>
          <w:szCs w:val="24"/>
        </w:rPr>
        <w:t>Семилукского муниципального</w:t>
      </w:r>
    </w:p>
    <w:p w:rsidR="00934408" w:rsidRPr="00075ACF" w:rsidRDefault="007C77A4" w:rsidP="009965B9">
      <w:pPr>
        <w:pStyle w:val="2"/>
        <w:spacing w:before="0" w:after="0"/>
        <w:rPr>
          <w:rFonts w:cs="Arial"/>
          <w:b w:val="0"/>
          <w:i w:val="0"/>
          <w:sz w:val="24"/>
          <w:szCs w:val="24"/>
        </w:rPr>
      </w:pPr>
      <w:r w:rsidRPr="00075ACF">
        <w:rPr>
          <w:rFonts w:cs="Arial"/>
          <w:b w:val="0"/>
          <w:i w:val="0"/>
          <w:sz w:val="24"/>
          <w:szCs w:val="24"/>
        </w:rPr>
        <w:t>района</w:t>
      </w:r>
      <w:r w:rsidRPr="00075ACF">
        <w:rPr>
          <w:rFonts w:cs="Arial"/>
          <w:b w:val="0"/>
          <w:i w:val="0"/>
          <w:sz w:val="24"/>
          <w:szCs w:val="24"/>
        </w:rPr>
        <w:t xml:space="preserve"> </w:t>
      </w:r>
      <w:r w:rsidRPr="00075ACF">
        <w:rPr>
          <w:rFonts w:cs="Arial"/>
          <w:b w:val="0"/>
          <w:i w:val="0"/>
          <w:sz w:val="24"/>
          <w:szCs w:val="24"/>
        </w:rPr>
        <w:t>Воронежской области</w:t>
      </w:r>
    </w:p>
    <w:p w:rsidR="00934408" w:rsidRPr="00075ACF" w:rsidRDefault="00934408">
      <w:pPr>
        <w:rPr>
          <w:rFonts w:ascii="Arial" w:hAnsi="Arial" w:cs="Arial"/>
          <w:szCs w:val="24"/>
        </w:rPr>
      </w:pPr>
    </w:p>
    <w:p w:rsidR="00934408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В соответствии с Гражданским кодексом Российской Федерации, Земельным кодексом Российской Федерации, </w:t>
      </w:r>
      <w:r w:rsidRPr="00075ACF">
        <w:rPr>
          <w:rFonts w:ascii="Arial" w:hAnsi="Arial" w:cs="Arial"/>
          <w:szCs w:val="24"/>
        </w:rPr>
        <w:t xml:space="preserve">Федеральным законом от 06.10.2003 № 131-ФЗ "Об общих принципах организации местного самоуправления в Российской Федерации", </w:t>
      </w:r>
      <w:r w:rsidRPr="00075ACF">
        <w:rPr>
          <w:rFonts w:ascii="Arial" w:hAnsi="Arial" w:cs="Arial"/>
          <w:szCs w:val="24"/>
        </w:rPr>
        <w:t>Федеральным законом от 28.12.20</w:t>
      </w:r>
      <w:r w:rsidRPr="00075ACF">
        <w:rPr>
          <w:rFonts w:ascii="Arial" w:hAnsi="Arial" w:cs="Arial"/>
          <w:szCs w:val="24"/>
        </w:rPr>
        <w:t xml:space="preserve">09 № 381-ФЗ "Об основах государственного регулирования торговой деятельности в Российской Федерации", руководствуясь Уставом </w:t>
      </w:r>
      <w:r w:rsidR="009965B9" w:rsidRPr="00075ACF">
        <w:rPr>
          <w:rFonts w:ascii="Arial" w:hAnsi="Arial" w:cs="Arial"/>
          <w:szCs w:val="24"/>
        </w:rPr>
        <w:t xml:space="preserve">Стрелицкого городского </w:t>
      </w:r>
      <w:r w:rsidRPr="00075ACF">
        <w:rPr>
          <w:rFonts w:ascii="Arial" w:hAnsi="Arial" w:cs="Arial"/>
          <w:szCs w:val="24"/>
        </w:rPr>
        <w:t xml:space="preserve">поселения </w:t>
      </w:r>
      <w:r w:rsidRPr="00075ACF">
        <w:rPr>
          <w:rFonts w:ascii="Arial" w:hAnsi="Arial" w:cs="Arial"/>
          <w:szCs w:val="24"/>
        </w:rPr>
        <w:t>Семилукского</w:t>
      </w:r>
      <w:r w:rsidRPr="00075ACF">
        <w:rPr>
          <w:rFonts w:ascii="Arial" w:hAnsi="Arial" w:cs="Arial"/>
          <w:szCs w:val="24"/>
        </w:rPr>
        <w:t xml:space="preserve"> муниципального района</w:t>
      </w:r>
      <w:r w:rsidRPr="00075ACF">
        <w:rPr>
          <w:rFonts w:ascii="Arial" w:hAnsi="Arial" w:cs="Arial"/>
          <w:szCs w:val="24"/>
        </w:rPr>
        <w:t>,</w:t>
      </w:r>
      <w:r w:rsidRPr="00075ACF">
        <w:rPr>
          <w:rFonts w:ascii="Arial" w:hAnsi="Arial" w:cs="Arial"/>
          <w:szCs w:val="24"/>
        </w:rPr>
        <w:t xml:space="preserve"> администрация </w:t>
      </w:r>
      <w:r w:rsidR="009965B9" w:rsidRPr="00075ACF">
        <w:rPr>
          <w:rFonts w:ascii="Arial" w:hAnsi="Arial" w:cs="Arial"/>
          <w:szCs w:val="24"/>
        </w:rPr>
        <w:t>Стрелицкого городского</w:t>
      </w:r>
      <w:r w:rsidRPr="00075ACF">
        <w:rPr>
          <w:rFonts w:ascii="Arial" w:hAnsi="Arial" w:cs="Arial"/>
          <w:szCs w:val="24"/>
        </w:rPr>
        <w:t xml:space="preserve"> посе</w:t>
      </w:r>
      <w:r w:rsidRPr="00075ACF">
        <w:rPr>
          <w:rFonts w:ascii="Arial" w:hAnsi="Arial" w:cs="Arial"/>
          <w:szCs w:val="24"/>
        </w:rPr>
        <w:t>ления</w:t>
      </w:r>
    </w:p>
    <w:p w:rsidR="00075ACF" w:rsidRPr="00075ACF" w:rsidRDefault="00075ACF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</w:p>
    <w:p w:rsidR="00934408" w:rsidRDefault="007C77A4">
      <w:pPr>
        <w:pStyle w:val="formattexttopleveltextindenttext"/>
        <w:spacing w:beforeAutospacing="0" w:afterAutospacing="0"/>
        <w:ind w:firstLine="567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ПОСТАНОВЛЯ</w:t>
      </w:r>
      <w:r w:rsidRPr="00075ACF">
        <w:rPr>
          <w:rFonts w:ascii="Arial" w:hAnsi="Arial" w:cs="Arial"/>
          <w:szCs w:val="24"/>
        </w:rPr>
        <w:t>ЕТ</w:t>
      </w:r>
      <w:r w:rsidRPr="00075ACF">
        <w:rPr>
          <w:rFonts w:ascii="Arial" w:hAnsi="Arial" w:cs="Arial"/>
          <w:szCs w:val="24"/>
        </w:rPr>
        <w:t>:</w:t>
      </w:r>
    </w:p>
    <w:p w:rsidR="00075ACF" w:rsidRPr="00075ACF" w:rsidRDefault="00075ACF">
      <w:pPr>
        <w:pStyle w:val="formattexttopleveltextindenttext"/>
        <w:spacing w:beforeAutospacing="0" w:afterAutospacing="0"/>
        <w:ind w:firstLine="567"/>
        <w:jc w:val="center"/>
        <w:rPr>
          <w:rFonts w:ascii="Arial" w:hAnsi="Arial" w:cs="Arial"/>
          <w:szCs w:val="24"/>
        </w:rPr>
      </w:pP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1. Утвердить Положение о порядке выявления и демонтажа нестационарных торговых объектов, расположенных на территории </w:t>
      </w:r>
      <w:r w:rsidR="00FF5B39" w:rsidRPr="00075ACF">
        <w:rPr>
          <w:rFonts w:ascii="Arial" w:hAnsi="Arial" w:cs="Arial"/>
          <w:szCs w:val="24"/>
        </w:rPr>
        <w:t>Стрелицкого 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Воронежской области, согласно приложени</w:t>
      </w:r>
      <w:r w:rsidRPr="00075ACF">
        <w:rPr>
          <w:rFonts w:ascii="Arial" w:hAnsi="Arial" w:cs="Arial"/>
          <w:szCs w:val="24"/>
        </w:rPr>
        <w:t>ю.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2. Опублик</w:t>
      </w:r>
      <w:r w:rsidR="00FF5B39" w:rsidRPr="00075ACF">
        <w:rPr>
          <w:rFonts w:ascii="Arial" w:hAnsi="Arial" w:cs="Arial"/>
          <w:szCs w:val="24"/>
        </w:rPr>
        <w:t>овать настоящее постановление в периодическом печатном издании органов местного самоуправления Стрелицкого городского поселения Семилукского муниципального района Воронежской области «Стрелицкий муниципальный вестник»</w:t>
      </w:r>
      <w:r w:rsidRPr="00075ACF">
        <w:rPr>
          <w:rFonts w:ascii="Arial" w:hAnsi="Arial" w:cs="Arial"/>
          <w:szCs w:val="24"/>
        </w:rPr>
        <w:t xml:space="preserve"> и разместить в информационно - телекоммуникационной сети «Интернет» на официальном сайте </w:t>
      </w:r>
      <w:r w:rsidR="00FF5B39" w:rsidRPr="00075ACF">
        <w:rPr>
          <w:rFonts w:ascii="Arial" w:hAnsi="Arial" w:cs="Arial"/>
          <w:szCs w:val="24"/>
        </w:rPr>
        <w:t>Стрелицкого городского поселения.</w:t>
      </w:r>
    </w:p>
    <w:p w:rsidR="00934408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3. Контроль за исполнением постановления оставляю за собой. </w:t>
      </w:r>
    </w:p>
    <w:p w:rsidR="00075ACF" w:rsidRDefault="00075ACF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</w:p>
    <w:p w:rsidR="00075ACF" w:rsidRPr="00075ACF" w:rsidRDefault="00075ACF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bookmarkStart w:id="0" w:name="_GoBack"/>
      <w:bookmarkEnd w:id="0"/>
    </w:p>
    <w:p w:rsidR="00934408" w:rsidRPr="00075ACF" w:rsidRDefault="00934408">
      <w:pPr>
        <w:widowControl/>
        <w:ind w:right="57"/>
        <w:rPr>
          <w:rFonts w:ascii="Arial" w:hAnsi="Arial" w:cs="Arial"/>
          <w:szCs w:val="24"/>
        </w:rPr>
      </w:pPr>
    </w:p>
    <w:p w:rsidR="00934408" w:rsidRPr="00075ACF" w:rsidRDefault="00934408">
      <w:pPr>
        <w:widowControl/>
        <w:ind w:right="57"/>
        <w:rPr>
          <w:rFonts w:ascii="Arial" w:hAnsi="Arial" w:cs="Arial"/>
          <w:szCs w:val="24"/>
        </w:rPr>
      </w:pPr>
    </w:p>
    <w:p w:rsidR="00934408" w:rsidRPr="00075ACF" w:rsidRDefault="00FF5B39">
      <w:pPr>
        <w:widowControl/>
        <w:ind w:right="57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И. о. главы Стрелицкого</w:t>
      </w:r>
    </w:p>
    <w:p w:rsidR="00FF5B39" w:rsidRPr="00075ACF" w:rsidRDefault="00FF5B39">
      <w:pPr>
        <w:widowControl/>
        <w:ind w:right="57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городского поселения                                                          С.С. Татаринцев</w:t>
      </w:r>
    </w:p>
    <w:p w:rsidR="00934408" w:rsidRPr="00075ACF" w:rsidRDefault="00934408">
      <w:pPr>
        <w:widowControl/>
        <w:ind w:right="57"/>
        <w:rPr>
          <w:rFonts w:ascii="Arial" w:hAnsi="Arial" w:cs="Arial"/>
          <w:szCs w:val="24"/>
        </w:rPr>
      </w:pPr>
    </w:p>
    <w:p w:rsidR="00934408" w:rsidRPr="00075ACF" w:rsidRDefault="007C77A4">
      <w:pPr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br w:type="page"/>
      </w:r>
    </w:p>
    <w:p w:rsidR="00934408" w:rsidRPr="00075ACF" w:rsidRDefault="007C77A4">
      <w:pPr>
        <w:ind w:left="5245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lastRenderedPageBreak/>
        <w:t>Приложение</w:t>
      </w:r>
    </w:p>
    <w:p w:rsidR="00934408" w:rsidRPr="00075ACF" w:rsidRDefault="007C77A4">
      <w:pPr>
        <w:ind w:left="5245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к постановлению администрации</w:t>
      </w:r>
    </w:p>
    <w:p w:rsidR="00934408" w:rsidRPr="00075ACF" w:rsidRDefault="00FF5B39">
      <w:pPr>
        <w:ind w:left="5245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Стрелицкого </w:t>
      </w:r>
      <w:r w:rsidR="007C77A4" w:rsidRPr="00075ACF">
        <w:rPr>
          <w:rFonts w:ascii="Arial" w:hAnsi="Arial" w:cs="Arial"/>
          <w:szCs w:val="24"/>
        </w:rPr>
        <w:t>городского поселения</w:t>
      </w:r>
    </w:p>
    <w:p w:rsidR="00075ACF" w:rsidRPr="00075ACF" w:rsidRDefault="00FF5B39" w:rsidP="00075ACF">
      <w:pPr>
        <w:ind w:left="5245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Семилукского муниципального </w:t>
      </w:r>
      <w:r w:rsidR="007C77A4" w:rsidRPr="00075ACF">
        <w:rPr>
          <w:rFonts w:ascii="Arial" w:hAnsi="Arial" w:cs="Arial"/>
          <w:szCs w:val="24"/>
        </w:rPr>
        <w:t>района</w:t>
      </w:r>
    </w:p>
    <w:p w:rsidR="00934408" w:rsidRPr="00075ACF" w:rsidRDefault="00075ACF">
      <w:pPr>
        <w:ind w:left="5245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о</w:t>
      </w:r>
      <w:r w:rsidR="007C77A4" w:rsidRPr="00075ACF">
        <w:rPr>
          <w:rFonts w:ascii="Arial" w:hAnsi="Arial" w:cs="Arial"/>
          <w:szCs w:val="24"/>
        </w:rPr>
        <w:t>т</w:t>
      </w:r>
      <w:r w:rsidRPr="00075ACF">
        <w:rPr>
          <w:rFonts w:ascii="Arial" w:hAnsi="Arial" w:cs="Arial"/>
          <w:szCs w:val="24"/>
        </w:rPr>
        <w:t xml:space="preserve"> </w:t>
      </w:r>
      <w:r w:rsidR="00FF5B39" w:rsidRPr="00075ACF">
        <w:rPr>
          <w:rFonts w:ascii="Arial" w:hAnsi="Arial" w:cs="Arial"/>
          <w:szCs w:val="24"/>
        </w:rPr>
        <w:t>08.08.2025</w:t>
      </w:r>
      <w:r w:rsidR="007C77A4" w:rsidRPr="00075ACF">
        <w:rPr>
          <w:rFonts w:ascii="Arial" w:hAnsi="Arial" w:cs="Arial"/>
          <w:szCs w:val="24"/>
        </w:rPr>
        <w:t xml:space="preserve"> года № </w:t>
      </w:r>
      <w:r w:rsidR="00FF5B39" w:rsidRPr="00075ACF">
        <w:rPr>
          <w:rFonts w:ascii="Arial" w:hAnsi="Arial" w:cs="Arial"/>
          <w:szCs w:val="24"/>
        </w:rPr>
        <w:t>85</w:t>
      </w:r>
    </w:p>
    <w:p w:rsidR="00934408" w:rsidRPr="00075ACF" w:rsidRDefault="00934408">
      <w:pPr>
        <w:pStyle w:val="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Положение</w:t>
      </w:r>
    </w:p>
    <w:p w:rsidR="00934408" w:rsidRPr="00075ACF" w:rsidRDefault="007C77A4">
      <w:pPr>
        <w:pStyle w:val="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о порядке выявления и демонтажа нестационарных торговых объектов, расположенных на территории </w:t>
      </w:r>
      <w:r w:rsidR="00FF5B39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Воронежской области</w:t>
      </w:r>
    </w:p>
    <w:p w:rsidR="00934408" w:rsidRPr="00075ACF" w:rsidRDefault="00934408">
      <w:pPr>
        <w:pStyle w:val="formattexttopleveltext"/>
        <w:spacing w:beforeAutospacing="0" w:afterAutospacing="0"/>
        <w:jc w:val="center"/>
        <w:rPr>
          <w:rFonts w:ascii="Arial" w:hAnsi="Arial" w:cs="Arial"/>
          <w:szCs w:val="24"/>
        </w:rPr>
      </w:pPr>
    </w:p>
    <w:p w:rsidR="00934408" w:rsidRPr="00075ACF" w:rsidRDefault="007C77A4">
      <w:pPr>
        <w:pStyle w:val="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1. Общие положения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1.1. Настоящее Положение разработано в соответствии с Гражданским кодексом Российской Федерации, Земельным кодексом Российской Федерации</w:t>
      </w:r>
      <w:r w:rsidRPr="00075ACF">
        <w:rPr>
          <w:rFonts w:ascii="Arial" w:hAnsi="Arial" w:cs="Arial"/>
          <w:szCs w:val="24"/>
        </w:rPr>
        <w:t>,</w:t>
      </w:r>
      <w:r w:rsidRPr="00075ACF">
        <w:rPr>
          <w:rFonts w:ascii="Arial" w:hAnsi="Arial" w:cs="Arial"/>
          <w:szCs w:val="24"/>
        </w:rPr>
        <w:t xml:space="preserve"> Федеральным законом от 06.10.2003 № 131-ФЗ «Об общих принципах организации местного самоуправления в Российской Федерации» </w:t>
      </w:r>
      <w:r w:rsidRPr="00075ACF">
        <w:rPr>
          <w:rFonts w:ascii="Arial" w:hAnsi="Arial" w:cs="Arial"/>
          <w:szCs w:val="24"/>
        </w:rPr>
        <w:t xml:space="preserve">в целях реализации права граждан на свободный доступ к местам общего пользования и на проживание в благоприятных условиях, в целях </w:t>
      </w:r>
      <w:r w:rsidRPr="00075ACF">
        <w:rPr>
          <w:rFonts w:ascii="Arial" w:hAnsi="Arial" w:cs="Arial"/>
          <w:szCs w:val="24"/>
        </w:rPr>
        <w:t xml:space="preserve">рационального использования земельных участков на территории </w:t>
      </w:r>
      <w:r w:rsidR="00FF5B39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, создания условий для улучшения организации и качества торгового обслуживания населения </w:t>
      </w:r>
      <w:r w:rsidR="00FF5B39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</w:t>
      </w:r>
      <w:r w:rsidRPr="00075ACF">
        <w:rPr>
          <w:rFonts w:ascii="Arial" w:hAnsi="Arial" w:cs="Arial"/>
          <w:szCs w:val="24"/>
        </w:rPr>
        <w:t>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>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Настоящее Положение определяет комплекс мероприятий, связанных с выявлением и демонтажем незаконно размещенных на территории </w:t>
      </w:r>
      <w:r w:rsidR="00FF5B39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</w:t>
      </w:r>
      <w:r w:rsidRPr="00075ACF">
        <w:rPr>
          <w:rFonts w:ascii="Arial" w:hAnsi="Arial" w:cs="Arial"/>
          <w:szCs w:val="24"/>
        </w:rPr>
        <w:t>на</w:t>
      </w:r>
      <w:r w:rsidRPr="00075ACF">
        <w:rPr>
          <w:rFonts w:ascii="Arial" w:hAnsi="Arial" w:cs="Arial"/>
          <w:szCs w:val="24"/>
        </w:rPr>
        <w:t xml:space="preserve"> нестационарных объектов, предназначенных для осуществления торговли, общественного питания, оказания услуг (павильоны, киоски, лотки, торговые автоматы, торговые галереи и т.п.).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1.2. Для целей настоящего Положения используются следующие понятия: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- </w:t>
      </w:r>
      <w:r w:rsidRPr="00075ACF">
        <w:rPr>
          <w:rFonts w:ascii="Arial" w:hAnsi="Arial" w:cs="Arial"/>
          <w:szCs w:val="24"/>
        </w:rPr>
        <w:t>нест</w:t>
      </w:r>
      <w:r w:rsidRPr="00075ACF">
        <w:rPr>
          <w:rFonts w:ascii="Arial" w:hAnsi="Arial" w:cs="Arial"/>
          <w:szCs w:val="24"/>
        </w:rPr>
        <w:t>ационарный торговый объект - торговый объект, представляющий собой временное сооружение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</w:t>
      </w:r>
      <w:r w:rsidRPr="00075ACF">
        <w:rPr>
          <w:rFonts w:ascii="Arial" w:hAnsi="Arial" w:cs="Arial"/>
          <w:szCs w:val="24"/>
        </w:rPr>
        <w:t>ерно-технического обеспечения, в том числе передвижное сооружение (далее по тексту - НТО).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1.3. К незаконно размещенным на территории </w:t>
      </w:r>
      <w:r w:rsidR="00FF5B39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</w:t>
      </w:r>
      <w:r w:rsidRPr="00075ACF">
        <w:rPr>
          <w:rFonts w:ascii="Arial" w:hAnsi="Arial" w:cs="Arial"/>
          <w:szCs w:val="24"/>
        </w:rPr>
        <w:t>о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НТО относятся: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1.3.1. НТО, размещенные в </w:t>
      </w:r>
      <w:r w:rsidRPr="00075ACF">
        <w:rPr>
          <w:rFonts w:ascii="Arial" w:hAnsi="Arial" w:cs="Arial"/>
          <w:szCs w:val="24"/>
        </w:rPr>
        <w:t>непредусмотренных утвержденной схемой расположения НТО местах.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1.3.2. НТО, размещенные в отсутствие документов, являющихся основанием для размещения таких объектов, оформленных в порядке, установленном нормативными правовыми актами Российской Федерации, в </w:t>
      </w:r>
      <w:r w:rsidRPr="00075ACF">
        <w:rPr>
          <w:rFonts w:ascii="Arial" w:hAnsi="Arial" w:cs="Arial"/>
          <w:szCs w:val="24"/>
        </w:rPr>
        <w:t>случае, если срок действия документов, являющихся основанием для размещения данных объектов, истек, или в нарушение требований таких документов.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1.3.3. НТО, размещенные в местах, в которых действующим законодательством размещение таких объектов не допускае</w:t>
      </w:r>
      <w:r w:rsidRPr="00075ACF">
        <w:rPr>
          <w:rFonts w:ascii="Arial" w:hAnsi="Arial" w:cs="Arial"/>
          <w:szCs w:val="24"/>
        </w:rPr>
        <w:t>тся.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1.3.4. НТО, размещенные на земельных участках, вид разрешенного использования которых не предусматривает возможности размещения на них НТО.</w:t>
      </w:r>
    </w:p>
    <w:p w:rsidR="00934408" w:rsidRPr="00075ACF" w:rsidRDefault="00934408">
      <w:pPr>
        <w:pStyle w:val="3"/>
        <w:spacing w:before="0" w:after="0"/>
        <w:jc w:val="both"/>
        <w:rPr>
          <w:rFonts w:ascii="Arial" w:hAnsi="Arial" w:cs="Arial"/>
          <w:b w:val="0"/>
          <w:sz w:val="24"/>
          <w:szCs w:val="24"/>
        </w:rPr>
      </w:pPr>
    </w:p>
    <w:p w:rsidR="00934408" w:rsidRPr="00075ACF" w:rsidRDefault="007C77A4">
      <w:pPr>
        <w:pStyle w:val="3"/>
        <w:spacing w:before="0" w:after="0"/>
        <w:jc w:val="center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2. Основания и очередность демонтажа НТО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2.1. Основанием для демонтажа НТО является установление факта их неза</w:t>
      </w:r>
      <w:r w:rsidRPr="00075ACF">
        <w:rPr>
          <w:rFonts w:ascii="Arial" w:hAnsi="Arial" w:cs="Arial"/>
          <w:szCs w:val="24"/>
        </w:rPr>
        <w:t>конного размещения либо размещения после истечения срока действия документов, являвшихся основанием для размещения таких объектов.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lastRenderedPageBreak/>
        <w:t>Незаконное размещение НТО устанавливается решением Комиссии по проведению мероприятий, связанных с выявлением и демонтажем не</w:t>
      </w:r>
      <w:r w:rsidRPr="00075ACF">
        <w:rPr>
          <w:rFonts w:ascii="Arial" w:hAnsi="Arial" w:cs="Arial"/>
          <w:szCs w:val="24"/>
        </w:rPr>
        <w:t xml:space="preserve">стационарных торговых объектов, расположенных на территории </w:t>
      </w:r>
      <w:r w:rsidR="00FF5B39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(далее - Комиссия), которая создается постановлением администрации </w:t>
      </w:r>
      <w:r w:rsidR="00FF5B39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</w:t>
      </w:r>
      <w:r w:rsidRPr="00075ACF">
        <w:rPr>
          <w:rFonts w:ascii="Arial" w:hAnsi="Arial" w:cs="Arial"/>
          <w:szCs w:val="24"/>
        </w:rPr>
        <w:t>лукского муниципального района</w:t>
      </w:r>
      <w:r w:rsidRPr="00075ACF">
        <w:rPr>
          <w:rFonts w:ascii="Arial" w:hAnsi="Arial" w:cs="Arial"/>
          <w:szCs w:val="24"/>
        </w:rPr>
        <w:t>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2.2. В первую очередь подлежат демонтажу НТО, размещенные в местах, где их расположением созданы препятствия к проезду специального транспорта, проведению реконструкции, ремонта и иных работ, связанных с обеспечением жизнеде</w:t>
      </w:r>
      <w:r w:rsidRPr="00075ACF">
        <w:rPr>
          <w:rFonts w:ascii="Arial" w:hAnsi="Arial" w:cs="Arial"/>
          <w:szCs w:val="24"/>
        </w:rPr>
        <w:t>ятельности населения, автомобильных дорогах, полосах отвода автомобильных дорог, на детских и спортивных площадках, в скверах, парках, элементах благоустройства, в местах расположения объектов инженерной инфраструктуры, тротуарах, а также иных местах общег</w:t>
      </w:r>
      <w:r w:rsidRPr="00075ACF">
        <w:rPr>
          <w:rFonts w:ascii="Arial" w:hAnsi="Arial" w:cs="Arial"/>
          <w:szCs w:val="24"/>
        </w:rPr>
        <w:t>о пользования.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2.3. Очередность демонтажа НТО может быть изменена при наличии мотивированных обращений граждан и юридических лиц в администрацию </w:t>
      </w:r>
      <w:r w:rsidR="00FF5B39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 поселения</w:t>
      </w:r>
      <w:r w:rsidR="00FF5B39"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>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2.4. При демонтаже НТО </w:t>
      </w:r>
      <w:r w:rsidRPr="00075ACF">
        <w:rPr>
          <w:rFonts w:ascii="Arial" w:hAnsi="Arial" w:cs="Arial"/>
          <w:szCs w:val="24"/>
        </w:rPr>
        <w:t>выполняются мероприятия по отключению их от сетей инженерно-технического обеспечения, перемещению на специально отведенную территорию для временного хранения с сохранением за владельцем права владения на демонтируемые объекты.</w:t>
      </w:r>
    </w:p>
    <w:p w:rsidR="00934408" w:rsidRPr="00075ACF" w:rsidRDefault="00934408">
      <w:pPr>
        <w:pStyle w:val="3"/>
        <w:spacing w:before="0" w:after="0"/>
        <w:jc w:val="both"/>
        <w:rPr>
          <w:rFonts w:ascii="Arial" w:hAnsi="Arial" w:cs="Arial"/>
          <w:b w:val="0"/>
          <w:sz w:val="24"/>
          <w:szCs w:val="24"/>
        </w:rPr>
      </w:pPr>
    </w:p>
    <w:p w:rsidR="00934408" w:rsidRPr="00075ACF" w:rsidRDefault="007C77A4">
      <w:pPr>
        <w:pStyle w:val="3"/>
        <w:spacing w:before="0" w:after="0"/>
        <w:jc w:val="center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3. Выявление НТО, подлежащих</w:t>
      </w:r>
      <w:r w:rsidRPr="00075ACF">
        <w:rPr>
          <w:rFonts w:ascii="Arial" w:hAnsi="Arial" w:cs="Arial"/>
          <w:b w:val="0"/>
          <w:sz w:val="24"/>
          <w:szCs w:val="24"/>
        </w:rPr>
        <w:t xml:space="preserve"> демонтажу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3.1. Выявление незаконно размещенных НТО на территории </w:t>
      </w:r>
      <w:r w:rsidR="00FF5B39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осуществляется на основании проводимых объездов территории, обращений граждан, юридических лиц, индивидуальных</w:t>
      </w:r>
      <w:r w:rsidRPr="00075ACF">
        <w:rPr>
          <w:rFonts w:ascii="Arial" w:hAnsi="Arial" w:cs="Arial"/>
          <w:szCs w:val="24"/>
        </w:rPr>
        <w:t xml:space="preserve"> предпринимателей, информации органов государственной власти, органов местного самоуправления </w:t>
      </w:r>
      <w:r w:rsidR="00FF5B39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>, содержащих сведения о неправомерном размещении НТО.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Организация работы по выявлению незаконно размещенных НТО на территории </w:t>
      </w:r>
      <w:r w:rsidR="00FF5B39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</w:t>
      </w:r>
      <w:r w:rsidRPr="00075ACF">
        <w:rPr>
          <w:rFonts w:ascii="Arial" w:hAnsi="Arial" w:cs="Arial"/>
          <w:szCs w:val="24"/>
        </w:rPr>
        <w:t>о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>, проверке поступившей информации, а также сбору и оформлению необходимых для осуществления демонтажа НТО</w:t>
      </w:r>
      <w:r w:rsidRPr="00075ACF">
        <w:rPr>
          <w:rFonts w:ascii="Arial" w:hAnsi="Arial" w:cs="Arial"/>
          <w:szCs w:val="24"/>
        </w:rPr>
        <w:t xml:space="preserve"> документов возлагается на </w:t>
      </w:r>
      <w:r w:rsidR="00867B6D" w:rsidRPr="00075ACF">
        <w:rPr>
          <w:rFonts w:ascii="Arial" w:hAnsi="Arial" w:cs="Arial"/>
          <w:szCs w:val="24"/>
        </w:rPr>
        <w:t xml:space="preserve">главу 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 xml:space="preserve">и </w:t>
      </w:r>
      <w:r w:rsidR="00867B6D" w:rsidRPr="00075ACF">
        <w:rPr>
          <w:rFonts w:ascii="Arial" w:hAnsi="Arial" w:cs="Arial"/>
          <w:szCs w:val="24"/>
        </w:rPr>
        <w:t xml:space="preserve">главного </w:t>
      </w:r>
      <w:r w:rsidRPr="00075ACF">
        <w:rPr>
          <w:rFonts w:ascii="Arial" w:hAnsi="Arial" w:cs="Arial"/>
          <w:szCs w:val="24"/>
        </w:rPr>
        <w:t>специалиста</w:t>
      </w:r>
      <w:r w:rsidR="00867B6D" w:rsidRPr="00075ACF">
        <w:rPr>
          <w:rFonts w:ascii="Arial" w:hAnsi="Arial" w:cs="Arial"/>
          <w:szCs w:val="24"/>
        </w:rPr>
        <w:t xml:space="preserve"> - </w:t>
      </w:r>
      <w:r w:rsidRPr="00075ACF">
        <w:rPr>
          <w:rFonts w:ascii="Arial" w:hAnsi="Arial" w:cs="Arial"/>
          <w:szCs w:val="24"/>
        </w:rPr>
        <w:t xml:space="preserve"> </w:t>
      </w:r>
      <w:r w:rsidR="00867B6D" w:rsidRPr="00075ACF">
        <w:rPr>
          <w:rFonts w:ascii="Arial" w:hAnsi="Arial" w:cs="Arial"/>
          <w:szCs w:val="24"/>
        </w:rPr>
        <w:t>главного бухгалтера</w:t>
      </w:r>
      <w:r w:rsidRPr="00075ACF">
        <w:rPr>
          <w:rFonts w:ascii="Arial" w:hAnsi="Arial" w:cs="Arial"/>
          <w:szCs w:val="24"/>
        </w:rPr>
        <w:t xml:space="preserve"> администрации </w:t>
      </w:r>
      <w:r w:rsidR="00867B6D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</w:t>
      </w:r>
      <w:r w:rsidRPr="00075ACF">
        <w:rPr>
          <w:rFonts w:ascii="Arial" w:hAnsi="Arial" w:cs="Arial"/>
          <w:szCs w:val="24"/>
        </w:rPr>
        <w:t>го района</w:t>
      </w:r>
      <w:r w:rsidRPr="00075ACF">
        <w:rPr>
          <w:rFonts w:ascii="Arial" w:hAnsi="Arial" w:cs="Arial"/>
          <w:szCs w:val="24"/>
        </w:rPr>
        <w:t xml:space="preserve"> (далее – сотрудники администрации).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3.2. Выявление незаконно размещенных НТО производится путем составления акта о выявлении незаконно размещенного НТО по форме согласно приложению 1 к настоящему Положению. В акте указываются: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- дата и место сост</w:t>
      </w:r>
      <w:r w:rsidRPr="00075ACF">
        <w:rPr>
          <w:rFonts w:ascii="Arial" w:hAnsi="Arial" w:cs="Arial"/>
          <w:szCs w:val="24"/>
        </w:rPr>
        <w:t>авления акта;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- адрес ближайшего строения, рядом с которым расположен НТО;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- полное описание НТО (строительный материал, цвет, размер, т.д.).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К акту прилагаются план размещения НТО и фото нестационарного объекта. Если несколько НТО расположены в одном мест</w:t>
      </w:r>
      <w:r w:rsidRPr="00075ACF">
        <w:rPr>
          <w:rFonts w:ascii="Arial" w:hAnsi="Arial" w:cs="Arial"/>
          <w:szCs w:val="24"/>
        </w:rPr>
        <w:t>е, то на каждый объект составляется акт, присваивается свой номер с нанесением на план и фиксацией на фото.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3.3. В течение 3 рабочих дней с момента составления акта о выявлении незаконно размещенного НТО сотрудник администрации передает Комиссии акт о выяв</w:t>
      </w:r>
      <w:r w:rsidRPr="00075ACF">
        <w:rPr>
          <w:rFonts w:ascii="Arial" w:hAnsi="Arial" w:cs="Arial"/>
          <w:szCs w:val="24"/>
        </w:rPr>
        <w:t>лении незаконно размещенного НТО для рассмотрения и принятия решения о необходимости демонтажа НТО.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3.4. В течение 5 рабочих дней с момента получения акта о выявлении незаконно размещенного НТО Комиссия обеспечивает его рассмотрение и </w:t>
      </w:r>
      <w:r w:rsidRPr="00075ACF">
        <w:rPr>
          <w:rFonts w:ascii="Arial" w:hAnsi="Arial" w:cs="Arial"/>
          <w:szCs w:val="24"/>
        </w:rPr>
        <w:lastRenderedPageBreak/>
        <w:t>принятие решения о не</w:t>
      </w:r>
      <w:r w:rsidRPr="00075ACF">
        <w:rPr>
          <w:rFonts w:ascii="Arial" w:hAnsi="Arial" w:cs="Arial"/>
          <w:szCs w:val="24"/>
        </w:rPr>
        <w:t>обходимости демонтажа НТО.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3.5. Решение Комиссии должно содержать: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3.5.1. Основания принятия решения.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3.5.2. Срок демонтажа (добровольного и принудительного) НТО.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3.5.3. Информацию о необходимости размещения в средстве массовой информации, на официальном с</w:t>
      </w:r>
      <w:r w:rsidRPr="00075ACF">
        <w:rPr>
          <w:rFonts w:ascii="Arial" w:hAnsi="Arial" w:cs="Arial"/>
          <w:szCs w:val="24"/>
        </w:rPr>
        <w:t xml:space="preserve">айте </w:t>
      </w:r>
      <w:r w:rsidR="00867B6D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в информационно-телекоммуникационной сети «Интернет» и непосредственно на НТО извещения о демонтаже. Извещение о демонтаже составляется по форме согласно приложению 2 к на</w:t>
      </w:r>
      <w:r w:rsidRPr="00075ACF">
        <w:rPr>
          <w:rFonts w:ascii="Arial" w:hAnsi="Arial" w:cs="Arial"/>
          <w:szCs w:val="24"/>
        </w:rPr>
        <w:t>стоящему Положению.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3.5.4. Место и срок временного хранения.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К решению прилагаются акт о выявлении незаконно размещенного НТО, план размещения нестационарного объекта и его фото.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3.6. В течение 5 рабочих дней с даты принятия решения о демонтаже Комиссия об</w:t>
      </w:r>
      <w:r w:rsidRPr="00075ACF">
        <w:rPr>
          <w:rFonts w:ascii="Arial" w:hAnsi="Arial" w:cs="Arial"/>
          <w:szCs w:val="24"/>
        </w:rPr>
        <w:t xml:space="preserve">еспечивает подготовку извещения о демонтаже и его размещение на официальном сайте </w:t>
      </w:r>
      <w:r w:rsidR="00867B6D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в информационно-телекоммуникационной сети «Интернет», а также непосредственно на НТО.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В </w:t>
      </w:r>
      <w:r w:rsidRPr="00075ACF">
        <w:rPr>
          <w:rFonts w:ascii="Arial" w:hAnsi="Arial" w:cs="Arial"/>
          <w:szCs w:val="24"/>
        </w:rPr>
        <w:t>извещении указывается: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3.6.1. Требование о необходимости в течение установленного срока добровольно осуществить демонтаж НТО.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3.6.2. Об осуществлении принудительного демонтажа НТО на специально организованную для хранения площадку в случае отказа владельца</w:t>
      </w:r>
      <w:r w:rsidRPr="00075ACF">
        <w:rPr>
          <w:rFonts w:ascii="Arial" w:hAnsi="Arial" w:cs="Arial"/>
          <w:szCs w:val="24"/>
        </w:rPr>
        <w:t xml:space="preserve"> НТО в добровольном порядке освободить земельный участок от НТО.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3.6.3. О месте и сроке хранения демонтированного НТО (его составных частей), перечне документов, необходимых для возврата владельцу находящегося на хранении НТО.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3.7. Извещение о демонтаже не</w:t>
      </w:r>
      <w:r w:rsidRPr="00075ACF">
        <w:rPr>
          <w:rFonts w:ascii="Arial" w:hAnsi="Arial" w:cs="Arial"/>
          <w:szCs w:val="24"/>
        </w:rPr>
        <w:t>законно размещенного НТО размещается непосредственно на НТО, о чем составляется акт по форме согласно приложению 3 к настоящему Положению. К акту прилагаются копия извещения о демонтаже и фото НТО.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3.8. Владелец НТО обязан исполнить требование о демонтаже </w:t>
      </w:r>
      <w:r w:rsidRPr="00075ACF">
        <w:rPr>
          <w:rFonts w:ascii="Arial" w:hAnsi="Arial" w:cs="Arial"/>
          <w:szCs w:val="24"/>
        </w:rPr>
        <w:t>НТО добровольно за счет собственных средств в срок не позднее 10 (десяти) дней со дня размещения извещения о демонтаже непосредственно на НТО.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3.9. Если по истечении срока, установленного в пункте 3.8 Положения, требование о демонтаже НТО не будет исполнен</w:t>
      </w:r>
      <w:r w:rsidRPr="00075ACF">
        <w:rPr>
          <w:rFonts w:ascii="Arial" w:hAnsi="Arial" w:cs="Arial"/>
          <w:szCs w:val="24"/>
        </w:rPr>
        <w:t xml:space="preserve">о в добровольном порядке, демонтаж НТО осуществляется в принудительном порядке за счет средств бюджета </w:t>
      </w:r>
      <w:r w:rsidR="00867B6D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</w:t>
      </w:r>
      <w:r w:rsidRPr="00075ACF">
        <w:rPr>
          <w:rFonts w:ascii="Arial" w:hAnsi="Arial" w:cs="Arial"/>
          <w:szCs w:val="24"/>
        </w:rPr>
        <w:t>о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>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3.10. Расходы, понесенные администрацией </w:t>
      </w:r>
      <w:r w:rsidR="00867B6D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</w:t>
      </w:r>
      <w:r w:rsidRPr="00075ACF">
        <w:rPr>
          <w:rFonts w:ascii="Arial" w:hAnsi="Arial" w:cs="Arial"/>
          <w:szCs w:val="24"/>
        </w:rPr>
        <w:t>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в связи с организацией и проведением мероприятий в соответствии с настоящим Положением, подлежат возмещению в полном объеме владельцем НТО в добровольном или судебном порядке. К таким расходам относятся: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- р</w:t>
      </w:r>
      <w:r w:rsidRPr="00075ACF">
        <w:rPr>
          <w:rFonts w:ascii="Arial" w:hAnsi="Arial" w:cs="Arial"/>
          <w:szCs w:val="24"/>
        </w:rPr>
        <w:t>асходы на демонтаж, транспортировку и хранение демонтированного нестационарного торгового объекта и имущества, находящегося внутри него;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- расходы на осуществление и проведение мероприятий по приведению земельного участка, освобожденного от нестационарного</w:t>
      </w:r>
      <w:r w:rsidRPr="00075ACF">
        <w:rPr>
          <w:rFonts w:ascii="Arial" w:hAnsi="Arial" w:cs="Arial"/>
          <w:szCs w:val="24"/>
        </w:rPr>
        <w:t xml:space="preserve"> торгового объекта, в состояние, пригодное для его дальнейшего использования.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3.11. В целях оказания содействия в обеспечении общественного порядка при проведении мероприятий, связанных с демонтажем НТО, Комиссия вправе обратиться в ОМВД России по</w:t>
      </w:r>
      <w:r w:rsidRPr="00075ACF">
        <w:rPr>
          <w:rFonts w:ascii="Arial" w:hAnsi="Arial" w:cs="Arial"/>
          <w:szCs w:val="24"/>
        </w:rPr>
        <w:t xml:space="preserve"> Семилукс</w:t>
      </w:r>
      <w:r w:rsidRPr="00075ACF">
        <w:rPr>
          <w:rFonts w:ascii="Arial" w:hAnsi="Arial" w:cs="Arial"/>
          <w:szCs w:val="24"/>
        </w:rPr>
        <w:t xml:space="preserve">кому </w:t>
      </w:r>
      <w:r w:rsidRPr="00075ACF">
        <w:rPr>
          <w:rFonts w:ascii="Arial" w:hAnsi="Arial" w:cs="Arial"/>
          <w:szCs w:val="24"/>
        </w:rPr>
        <w:t>району</w:t>
      </w:r>
      <w:r w:rsidRPr="00075ACF">
        <w:rPr>
          <w:rFonts w:ascii="Arial" w:hAnsi="Arial" w:cs="Arial"/>
          <w:szCs w:val="24"/>
        </w:rPr>
        <w:t xml:space="preserve"> Воронежской области</w:t>
      </w:r>
      <w:r w:rsidRPr="00075ACF">
        <w:rPr>
          <w:rFonts w:ascii="Arial" w:hAnsi="Arial" w:cs="Arial"/>
          <w:szCs w:val="24"/>
        </w:rPr>
        <w:t>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3.12. В случае наступления ситуаций аварийного характера (пожар, </w:t>
      </w:r>
      <w:r w:rsidRPr="00075ACF">
        <w:rPr>
          <w:rFonts w:ascii="Arial" w:hAnsi="Arial" w:cs="Arial"/>
          <w:szCs w:val="24"/>
        </w:rPr>
        <w:lastRenderedPageBreak/>
        <w:t>наводнение, прорыв водо-, тепло-, газокоммуникаций, повреждения на кабельных трассах, трансформаторных подстанциях и т.п.), когда ликвидации аварии мешают НТО</w:t>
      </w:r>
      <w:r w:rsidRPr="00075ACF">
        <w:rPr>
          <w:rFonts w:ascii="Arial" w:hAnsi="Arial" w:cs="Arial"/>
          <w:szCs w:val="24"/>
        </w:rPr>
        <w:t>, владельцы которых неизвестны, а промедление при ликвидации аварии грозит нарушением жизнеобеспечения населения, такие НТО подлежат демонтажу с места аварии без решения Комиссии и соответствующего извещения. В этих случаях НТО демонтируется силами организ</w:t>
      </w:r>
      <w:r w:rsidRPr="00075ACF">
        <w:rPr>
          <w:rFonts w:ascii="Arial" w:hAnsi="Arial" w:cs="Arial"/>
          <w:szCs w:val="24"/>
        </w:rPr>
        <w:t xml:space="preserve">ации, осуществляющей эксплуатацию инженерных сетей, совместно с представителями администрации </w:t>
      </w:r>
      <w:r w:rsidR="00867B6D" w:rsidRPr="00075ACF">
        <w:rPr>
          <w:rFonts w:ascii="Arial" w:hAnsi="Arial" w:cs="Arial"/>
          <w:szCs w:val="24"/>
        </w:rPr>
        <w:t>Стре</w:t>
      </w:r>
      <w:r w:rsidR="00553DBB" w:rsidRPr="00075ACF">
        <w:rPr>
          <w:rFonts w:ascii="Arial" w:hAnsi="Arial" w:cs="Arial"/>
          <w:szCs w:val="24"/>
        </w:rPr>
        <w:t xml:space="preserve">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, сотрудников ОМВД России по </w:t>
      </w:r>
      <w:r w:rsidRPr="00075ACF">
        <w:rPr>
          <w:rFonts w:ascii="Arial" w:hAnsi="Arial" w:cs="Arial"/>
          <w:szCs w:val="24"/>
        </w:rPr>
        <w:t xml:space="preserve">Семилукскому </w:t>
      </w:r>
      <w:r w:rsidRPr="00075ACF">
        <w:rPr>
          <w:rFonts w:ascii="Arial" w:hAnsi="Arial" w:cs="Arial"/>
          <w:szCs w:val="24"/>
        </w:rPr>
        <w:t>району</w:t>
      </w:r>
      <w:r w:rsidRPr="00075ACF">
        <w:rPr>
          <w:rFonts w:ascii="Arial" w:hAnsi="Arial" w:cs="Arial"/>
          <w:szCs w:val="24"/>
        </w:rPr>
        <w:t xml:space="preserve"> Воронежской области</w:t>
      </w:r>
      <w:r w:rsidRPr="00075ACF">
        <w:rPr>
          <w:rFonts w:ascii="Arial" w:hAnsi="Arial" w:cs="Arial"/>
          <w:szCs w:val="24"/>
        </w:rPr>
        <w:t>, иных заинтере</w:t>
      </w:r>
      <w:r w:rsidRPr="00075ACF">
        <w:rPr>
          <w:rFonts w:ascii="Arial" w:hAnsi="Arial" w:cs="Arial"/>
          <w:szCs w:val="24"/>
        </w:rPr>
        <w:t>сованных лиц с составлением акта о демонтаже нестационарных объектов с соблюдением требований пунктов 4.2 - 4.5 настоящего Положения.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3.13. В случае, если незаконно размещенные на земельном участке объекты были зарегистрированы как объекты недвижимого имущ</w:t>
      </w:r>
      <w:r w:rsidRPr="00075ACF">
        <w:rPr>
          <w:rFonts w:ascii="Arial" w:hAnsi="Arial" w:cs="Arial"/>
          <w:szCs w:val="24"/>
        </w:rPr>
        <w:t>ества (право собственности на которые зарегистрировано в установленном законом порядке), Комиссия принимает решение о направлении в суд искового заявления об освобождении земельного участка от незаконно размещенных на нем объектов недвижимого имущества.</w:t>
      </w:r>
    </w:p>
    <w:p w:rsidR="00934408" w:rsidRPr="00075ACF" w:rsidRDefault="00934408">
      <w:pPr>
        <w:pStyle w:val="3"/>
        <w:spacing w:before="0" w:after="0"/>
        <w:jc w:val="both"/>
        <w:rPr>
          <w:rFonts w:ascii="Arial" w:hAnsi="Arial" w:cs="Arial"/>
          <w:b w:val="0"/>
          <w:sz w:val="24"/>
          <w:szCs w:val="24"/>
        </w:rPr>
      </w:pPr>
    </w:p>
    <w:p w:rsidR="00934408" w:rsidRPr="00075ACF" w:rsidRDefault="007C77A4">
      <w:pPr>
        <w:pStyle w:val="3"/>
        <w:spacing w:before="0" w:after="0"/>
        <w:jc w:val="center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 xml:space="preserve">4. Мероприятия по демонтажу НТО в случае, если владелец </w:t>
      </w:r>
    </w:p>
    <w:p w:rsidR="00934408" w:rsidRPr="00075ACF" w:rsidRDefault="007C77A4">
      <w:pPr>
        <w:pStyle w:val="3"/>
        <w:spacing w:before="0" w:after="0"/>
        <w:jc w:val="center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не выполнил требование о его добровольном демонтаже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4.1. Демонтаж НТО производится лицом, с которым администрацией </w:t>
      </w:r>
      <w:r w:rsidR="00553DBB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закл</w:t>
      </w:r>
      <w:r w:rsidRPr="00075ACF">
        <w:rPr>
          <w:rFonts w:ascii="Arial" w:hAnsi="Arial" w:cs="Arial"/>
          <w:szCs w:val="24"/>
        </w:rPr>
        <w:t>ючен муниципальный контракт на выполнение работ по демонтажу, перемещению и хранению незаконно размещенных НТО (далее - Организация), в присутствии членов Комиссии в количестве не менее 3 человек и сотрудников ОМВД России по</w:t>
      </w:r>
      <w:r w:rsidRPr="00075ACF">
        <w:rPr>
          <w:rFonts w:ascii="Arial" w:hAnsi="Arial" w:cs="Arial"/>
          <w:szCs w:val="24"/>
        </w:rPr>
        <w:t xml:space="preserve"> Семилукскому </w:t>
      </w:r>
      <w:r w:rsidRPr="00075ACF">
        <w:rPr>
          <w:rFonts w:ascii="Arial" w:hAnsi="Arial" w:cs="Arial"/>
          <w:szCs w:val="24"/>
        </w:rPr>
        <w:t>району</w:t>
      </w:r>
      <w:r w:rsidRPr="00075ACF">
        <w:rPr>
          <w:rFonts w:ascii="Arial" w:hAnsi="Arial" w:cs="Arial"/>
          <w:szCs w:val="24"/>
        </w:rPr>
        <w:t xml:space="preserve"> Воронежской</w:t>
      </w:r>
      <w:r w:rsidRPr="00075ACF">
        <w:rPr>
          <w:rFonts w:ascii="Arial" w:hAnsi="Arial" w:cs="Arial"/>
          <w:szCs w:val="24"/>
        </w:rPr>
        <w:t xml:space="preserve"> области</w:t>
      </w:r>
      <w:r w:rsidRPr="00075ACF">
        <w:rPr>
          <w:rFonts w:ascii="Arial" w:hAnsi="Arial" w:cs="Arial"/>
          <w:szCs w:val="24"/>
        </w:rPr>
        <w:t>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4.2. В случае отсутствия владельца НТО либо в случае отказа владельца НТО от вывоза товаров, оборудования или иного имущества, находящегося в НТО, либо в случае, если демонтаж НТО невозможен без нанесения ущерба назначению указанного объекта, спе</w:t>
      </w:r>
      <w:r w:rsidRPr="00075ACF">
        <w:rPr>
          <w:rFonts w:ascii="Arial" w:hAnsi="Arial" w:cs="Arial"/>
          <w:szCs w:val="24"/>
        </w:rPr>
        <w:t>циалисты Организации, не допуская излишних (не вызванных необходимостью) повреждений имущества, производят открытие двери, иного проема, позволяющего пройти внутрь НТО. Члены Комиссии производят опись и фотофиксацию имущества, расположенного в нестационарн</w:t>
      </w:r>
      <w:r w:rsidRPr="00075ACF">
        <w:rPr>
          <w:rFonts w:ascii="Arial" w:hAnsi="Arial" w:cs="Arial"/>
          <w:szCs w:val="24"/>
        </w:rPr>
        <w:t>ом объекте, опечатывают объект, присваивают объекту уникальный номер, идентифицирующий объект на время его хранения.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4.3. Акт о демонтаже незаконно размещенного НТО составляется по форме согласно приложению 4 к настоящему Положению. Опись имущества являетс</w:t>
      </w:r>
      <w:r w:rsidRPr="00075ACF">
        <w:rPr>
          <w:rFonts w:ascii="Arial" w:hAnsi="Arial" w:cs="Arial"/>
          <w:szCs w:val="24"/>
        </w:rPr>
        <w:t>я приложением к акту о демонтаже незаконно размещенного НТО.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4.4. Демонтированный НТО подлежит вывозу в место хранения демонтированных нестационарных объектов, где Организацией обеспечивается хранение НТО и находящегося в нем на момент демонтажа имущества.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4.5. Администрация </w:t>
      </w:r>
      <w:r w:rsidR="00553DBB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="00553DBB"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и Организация не несут ответственности за товары, пришедшие в негодность в течение срока перевозки и хранения по причине истечения срока реализации или нару</w:t>
      </w:r>
      <w:r w:rsidRPr="00075ACF">
        <w:rPr>
          <w:rFonts w:ascii="Arial" w:hAnsi="Arial" w:cs="Arial"/>
          <w:szCs w:val="24"/>
        </w:rPr>
        <w:t>шения условий хранения.</w:t>
      </w:r>
    </w:p>
    <w:p w:rsidR="00934408" w:rsidRPr="00075ACF" w:rsidRDefault="00934408">
      <w:pPr>
        <w:pStyle w:val="3"/>
        <w:spacing w:before="0" w:after="0"/>
        <w:jc w:val="center"/>
        <w:rPr>
          <w:rFonts w:ascii="Arial" w:hAnsi="Arial" w:cs="Arial"/>
          <w:b w:val="0"/>
          <w:sz w:val="24"/>
          <w:szCs w:val="24"/>
        </w:rPr>
      </w:pPr>
    </w:p>
    <w:p w:rsidR="00934408" w:rsidRPr="00075ACF" w:rsidRDefault="007C77A4">
      <w:pPr>
        <w:pStyle w:val="3"/>
        <w:spacing w:before="0" w:after="0"/>
        <w:jc w:val="center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 xml:space="preserve">5. Хранение демонтированных НТО </w:t>
      </w:r>
    </w:p>
    <w:p w:rsidR="00934408" w:rsidRPr="00075ACF" w:rsidRDefault="007C77A4">
      <w:pPr>
        <w:pStyle w:val="3"/>
        <w:spacing w:before="0" w:after="0"/>
        <w:jc w:val="center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и находящегося внутри них имущества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5.1. Демонтированный НТО и находящееся в нем на момент демонтажа имущество согласно описи имущества подлежат возврату владельцу с учетом его естественного ухудшен</w:t>
      </w:r>
      <w:r w:rsidRPr="00075ACF">
        <w:rPr>
          <w:rFonts w:ascii="Arial" w:hAnsi="Arial" w:cs="Arial"/>
          <w:szCs w:val="24"/>
        </w:rPr>
        <w:t xml:space="preserve">ия, естественной убыли или иного изменения вследствие естественных свойств после возмещения им расходов администрации </w:t>
      </w:r>
      <w:r w:rsidR="00553DBB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, связанных с </w:t>
      </w:r>
      <w:r w:rsidRPr="00075ACF">
        <w:rPr>
          <w:rFonts w:ascii="Arial" w:hAnsi="Arial" w:cs="Arial"/>
          <w:szCs w:val="24"/>
        </w:rPr>
        <w:lastRenderedPageBreak/>
        <w:t xml:space="preserve">мероприятиями по демонтажу, перемещению и </w:t>
      </w:r>
      <w:r w:rsidRPr="00075ACF">
        <w:rPr>
          <w:rFonts w:ascii="Arial" w:hAnsi="Arial" w:cs="Arial"/>
          <w:szCs w:val="24"/>
        </w:rPr>
        <w:t>хранению НТО.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5.2. Владелец НТО в целях возврата ему находящегося на хранении НТО (его составляющих элементов) и имущества, находившегося в демонтированном НТО (далее - Объект), обращается с заявлением в администрацию </w:t>
      </w:r>
      <w:r w:rsidR="00553DBB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</w:t>
      </w:r>
      <w:r w:rsidRPr="00075ACF">
        <w:rPr>
          <w:rFonts w:ascii="Arial" w:hAnsi="Arial" w:cs="Arial"/>
          <w:szCs w:val="24"/>
        </w:rPr>
        <w:t>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>, к которому прилагаются следующие документы: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1) документ, удостоверяющий личность (в случае, если владельцем Объекта является физическое лицо);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2) документ или нотариально заверенная копия документа, подтверждающег</w:t>
      </w:r>
      <w:r w:rsidRPr="00075ACF">
        <w:rPr>
          <w:rFonts w:ascii="Arial" w:hAnsi="Arial" w:cs="Arial"/>
          <w:szCs w:val="24"/>
        </w:rPr>
        <w:t>о полномочия представителя владельца Объекта (при обращении с заявлением представителя владельца Объекта, в том числе представителя юридического лица);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3) документы или заверенные копии документов, подтверждающие принадлежность Объекта владельцу;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4) соглас</w:t>
      </w:r>
      <w:r w:rsidRPr="00075ACF">
        <w:rPr>
          <w:rFonts w:ascii="Arial" w:hAnsi="Arial" w:cs="Arial"/>
          <w:szCs w:val="24"/>
        </w:rPr>
        <w:t>ие заявителя (уполномоченного представителя) на обработку персональных данных (приложение 6 к настоящему Положению).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Непредставление полного комплекта документов, указанных в данном пункте, является основанием для отказа в принятии заявления.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В течение 30 </w:t>
      </w:r>
      <w:r w:rsidRPr="00075ACF">
        <w:rPr>
          <w:rFonts w:ascii="Arial" w:hAnsi="Arial" w:cs="Arial"/>
          <w:szCs w:val="24"/>
        </w:rPr>
        <w:t xml:space="preserve">рабочих дней со дня получения заявления и документов, соответствующих требованиям настоящего пункта, администрация </w:t>
      </w:r>
      <w:r w:rsidR="00553DBB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вручает или направляет владельцу Объекта уведомление о расход</w:t>
      </w:r>
      <w:r w:rsidRPr="00075ACF">
        <w:rPr>
          <w:rFonts w:ascii="Arial" w:hAnsi="Arial" w:cs="Arial"/>
          <w:szCs w:val="24"/>
        </w:rPr>
        <w:t xml:space="preserve">ах, понесенных администрацией </w:t>
      </w:r>
      <w:r w:rsidR="003D7870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в связи с демонтажем, перемещением и хранением Объекта.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Владелец Объекта в течение 30 календарных дней с даты получения уведомления о расходах, по</w:t>
      </w:r>
      <w:r w:rsidRPr="00075ACF">
        <w:rPr>
          <w:rFonts w:ascii="Arial" w:hAnsi="Arial" w:cs="Arial"/>
          <w:szCs w:val="24"/>
        </w:rPr>
        <w:t xml:space="preserve">несенных в связи с демонтажем, перемещением и хранением Объекта, в добровольном порядке возмещает в бюджет </w:t>
      </w:r>
      <w:r w:rsidR="003D7870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стоимость таких расходов.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В случае отказа владельцем Объекта от добро</w:t>
      </w:r>
      <w:r w:rsidRPr="00075ACF">
        <w:rPr>
          <w:rFonts w:ascii="Arial" w:hAnsi="Arial" w:cs="Arial"/>
          <w:szCs w:val="24"/>
        </w:rPr>
        <w:t>вольного возмещения расходов, связанных с демонтажем, перемещением и хранением Объекта, расходы взыскиваются в судебном порядке.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5.3. Администрация </w:t>
      </w:r>
      <w:r w:rsidR="003D7870" w:rsidRPr="00075ACF">
        <w:rPr>
          <w:rFonts w:ascii="Arial" w:hAnsi="Arial" w:cs="Arial"/>
          <w:szCs w:val="24"/>
        </w:rPr>
        <w:t xml:space="preserve">Стреицкого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в течение 30 рабочих дней с </w:t>
      </w:r>
      <w:r w:rsidRPr="00075ACF">
        <w:rPr>
          <w:rFonts w:ascii="Arial" w:hAnsi="Arial" w:cs="Arial"/>
          <w:szCs w:val="24"/>
        </w:rPr>
        <w:t>даты получения от владельца НТО заявления и комплекта документов, указанных в пункте 5.2 настоящего Положения, принимает решение о возврате Объекта либо об отказе в возврате Объекта и информирует владельца о принятом решении.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5.4. Основаниями для отказа в </w:t>
      </w:r>
      <w:r w:rsidRPr="00075ACF">
        <w:rPr>
          <w:rFonts w:ascii="Arial" w:hAnsi="Arial" w:cs="Arial"/>
          <w:szCs w:val="24"/>
        </w:rPr>
        <w:t>выдаче Объекта являются непредставление владельцем документов, подтверждающих принадлежность ему НТО, и (или) представление документов, содержащих недостоверные сведения, и (или) не</w:t>
      </w:r>
      <w:r w:rsidR="00ED1634"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 xml:space="preserve">возмещение владельцем расходов администрации </w:t>
      </w:r>
      <w:r w:rsidR="003D7870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</w:t>
      </w:r>
      <w:r w:rsidRPr="00075ACF">
        <w:rPr>
          <w:rFonts w:ascii="Arial" w:hAnsi="Arial" w:cs="Arial"/>
          <w:szCs w:val="24"/>
        </w:rPr>
        <w:t>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>, связанных с мероприятиями по демонтажу, перемещению и хранению НТО.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5.5. В случае принятия администрацией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решения о возврате </w:t>
      </w:r>
      <w:r w:rsidRPr="00075ACF">
        <w:rPr>
          <w:rFonts w:ascii="Arial" w:hAnsi="Arial" w:cs="Arial"/>
          <w:szCs w:val="24"/>
        </w:rPr>
        <w:t xml:space="preserve">Объекта владелец Объекта в течение 7 рабочих дней с момента принятия администрацией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решения обязан принять Объект по акту приема-передачи.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5.6. В случае если в течение 3 месяце</w:t>
      </w:r>
      <w:r w:rsidRPr="00075ACF">
        <w:rPr>
          <w:rFonts w:ascii="Arial" w:hAnsi="Arial" w:cs="Arial"/>
          <w:szCs w:val="24"/>
        </w:rPr>
        <w:t xml:space="preserve">в с даты передачи Объекта (либо его составляющих элементов и имущества, находившегося в демонтированном Объекте) на хранение администрацией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не принято решение о возврате владел</w:t>
      </w:r>
      <w:r w:rsidRPr="00075ACF">
        <w:rPr>
          <w:rFonts w:ascii="Arial" w:hAnsi="Arial" w:cs="Arial"/>
          <w:szCs w:val="24"/>
        </w:rPr>
        <w:t xml:space="preserve">ьцу Объекта либо если в срок, предусмотренный пунктом 5.5 настоящего Положения, </w:t>
      </w:r>
      <w:r w:rsidRPr="00075ACF">
        <w:rPr>
          <w:rFonts w:ascii="Arial" w:hAnsi="Arial" w:cs="Arial"/>
          <w:szCs w:val="24"/>
        </w:rPr>
        <w:lastRenderedPageBreak/>
        <w:t xml:space="preserve">владелец Объекта не принял его по акту приема-передачи, администрация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обращается в суд с заявлен</w:t>
      </w:r>
      <w:r w:rsidRPr="00075ACF">
        <w:rPr>
          <w:rFonts w:ascii="Arial" w:hAnsi="Arial" w:cs="Arial"/>
          <w:szCs w:val="24"/>
        </w:rPr>
        <w:t>ием о признании Объекта бесхозяйным в соответствии с действующим законодательством и утилизации.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5.7. Вывоз подлежащего утилизации Объекта с площадки временного хранения в специально отведенные места утилизации осуществляется Организацией.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5.8. Утилизация Объекта осуществляется Организацией, привлекаемой администрацией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в порядке, установленном Федеральным законом от 05.04.2013 № 44-ФЗ «О контрактной системе в сфе</w:t>
      </w:r>
      <w:r w:rsidRPr="00075ACF">
        <w:rPr>
          <w:rFonts w:ascii="Arial" w:hAnsi="Arial" w:cs="Arial"/>
          <w:szCs w:val="24"/>
        </w:rPr>
        <w:t>ре закупок товаров, работ, услуг для обеспечения государственных и муниципальных нужд» (далее - пункт утилизации). Пункт утилизации должен удовлетворять следующим требованиям: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- иметь лицензию на деятельность по сбору, использованию, обезвреживанию, трансп</w:t>
      </w:r>
      <w:r w:rsidRPr="00075ACF">
        <w:rPr>
          <w:rFonts w:ascii="Arial" w:hAnsi="Arial" w:cs="Arial"/>
          <w:szCs w:val="24"/>
        </w:rPr>
        <w:t>ортировке, размещению опасных отходов II-IV классов опасности;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- иметь лицензии на заготовку, переработку и реализацию лома черных и цветных металлов либо договоры с предприятиями, обладающими вышеуказанными лицензиями.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5.9. Вывоз Объекта на пункт утилизации завершается составлением акта (в 3 экземплярах), подписанного представителями пункта утилизации, администрации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и Организации.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5.10. Админ</w:t>
      </w:r>
      <w:r w:rsidRPr="00075ACF">
        <w:rPr>
          <w:rFonts w:ascii="Arial" w:hAnsi="Arial" w:cs="Arial"/>
          <w:szCs w:val="24"/>
        </w:rPr>
        <w:t xml:space="preserve">истрация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передает пункту утилизации Объект как материалы. Право собственности на результат утилизации и дальнейшей переработки переходит к пункту утилизации после полного переч</w:t>
      </w:r>
      <w:r w:rsidRPr="00075ACF">
        <w:rPr>
          <w:rFonts w:ascii="Arial" w:hAnsi="Arial" w:cs="Arial"/>
          <w:szCs w:val="24"/>
        </w:rPr>
        <w:t xml:space="preserve">исления оплаты стоимости переданных материалов в бюджет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>.</w:t>
      </w:r>
    </w:p>
    <w:p w:rsidR="00934408" w:rsidRPr="00075ACF" w:rsidRDefault="007C77A4">
      <w:pPr>
        <w:pStyle w:val="formattexttopleveltextindent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5.11. Утилизацию Объекта в случае, предусмотренном пунктом 5.6 настоящего Положения, обеспечивает администрация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за счет средств бюджета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>.</w:t>
      </w:r>
    </w:p>
    <w:p w:rsidR="00934408" w:rsidRPr="00075ACF" w:rsidRDefault="007C77A4">
      <w:pPr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br w:type="page"/>
      </w:r>
    </w:p>
    <w:p w:rsidR="00934408" w:rsidRPr="00075ACF" w:rsidRDefault="00934408">
      <w:pPr>
        <w:rPr>
          <w:rFonts w:ascii="Arial" w:hAnsi="Arial" w:cs="Arial"/>
          <w:szCs w:val="24"/>
        </w:rPr>
      </w:pP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Приложение 1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к Положению о порядке выявления и демонтажа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нестационарных тор</w:t>
      </w:r>
      <w:r w:rsidRPr="00075ACF">
        <w:rPr>
          <w:rFonts w:ascii="Arial" w:hAnsi="Arial" w:cs="Arial"/>
          <w:b w:val="0"/>
          <w:sz w:val="24"/>
          <w:szCs w:val="24"/>
        </w:rPr>
        <w:t>говых объектов,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расположенных на территории</w:t>
      </w:r>
    </w:p>
    <w:p w:rsidR="00934408" w:rsidRPr="00075ACF" w:rsidRDefault="00ED163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 xml:space="preserve">Стрелицкого </w:t>
      </w:r>
      <w:r w:rsidR="007C77A4" w:rsidRPr="00075ACF">
        <w:rPr>
          <w:rFonts w:ascii="Arial" w:hAnsi="Arial" w:cs="Arial"/>
          <w:b w:val="0"/>
          <w:sz w:val="24"/>
          <w:szCs w:val="24"/>
        </w:rPr>
        <w:t>городского</w:t>
      </w:r>
      <w:r w:rsidR="007C77A4" w:rsidRPr="00075ACF">
        <w:rPr>
          <w:rFonts w:ascii="Arial" w:hAnsi="Arial" w:cs="Arial"/>
          <w:b w:val="0"/>
          <w:sz w:val="24"/>
          <w:szCs w:val="24"/>
        </w:rPr>
        <w:t xml:space="preserve"> поселения </w:t>
      </w: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headertexttopleveltextcenter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АКТ О ВЫЯВЛЕНИИ НЕЗАКОННО РАЗМЕЩЕННОГО НЕСТАЦИОНАРНОГО ТОРГОВОГО ОБЪЕКТА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br/>
      </w:r>
      <w:r w:rsidRPr="00075ACF">
        <w:rPr>
          <w:rFonts w:ascii="Arial" w:hAnsi="Arial" w:cs="Arial"/>
          <w:szCs w:val="24"/>
        </w:rPr>
        <w:t xml:space="preserve">с. __________    </w:t>
      </w:r>
      <w:r w:rsidRPr="00075ACF">
        <w:rPr>
          <w:rFonts w:ascii="Arial" w:hAnsi="Arial" w:cs="Arial"/>
          <w:szCs w:val="24"/>
        </w:rPr>
        <w:t xml:space="preserve">                                                              "___" _____</w:t>
      </w:r>
      <w:r w:rsidRPr="00075ACF">
        <w:rPr>
          <w:rFonts w:ascii="Arial" w:hAnsi="Arial" w:cs="Arial"/>
          <w:szCs w:val="24"/>
        </w:rPr>
        <w:t>_____ 20__ г.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br/>
        <w:t xml:space="preserve">Представители   администрации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Семилукского муниципального района </w:t>
      </w:r>
      <w:r w:rsidRPr="00075ACF">
        <w:rPr>
          <w:rFonts w:ascii="Arial" w:hAnsi="Arial" w:cs="Arial"/>
          <w:szCs w:val="24"/>
        </w:rPr>
        <w:t>в составе:______________________________ __________________________________________________________________________________________</w:t>
      </w:r>
      <w:r w:rsidRPr="00075ACF">
        <w:rPr>
          <w:rFonts w:ascii="Arial" w:hAnsi="Arial" w:cs="Arial"/>
          <w:szCs w:val="24"/>
        </w:rPr>
        <w:t>____________________________________________________________________________________________________________</w:t>
      </w:r>
    </w:p>
    <w:p w:rsidR="00934408" w:rsidRPr="00075ACF" w:rsidRDefault="00934408">
      <w:pPr>
        <w:pStyle w:val="unformattexttopleveltext"/>
        <w:spacing w:beforeAutospacing="0" w:afterAutospacing="0"/>
        <w:ind w:left="567" w:hanging="567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составили настоящий акт о том, что по адресу: __________________________________________________________________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_________________________________</w:t>
      </w:r>
      <w:r w:rsidRPr="00075ACF">
        <w:rPr>
          <w:rFonts w:ascii="Arial" w:hAnsi="Arial" w:cs="Arial"/>
          <w:szCs w:val="24"/>
        </w:rPr>
        <w:t>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(указывается адрес объекта либо привязка к близлежащим объектам капитального строительства, земельным участкам, имеющим адресную привязку)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расположен нестационарный торговый объект, предназначенный для: </w:t>
      </w:r>
      <w:r w:rsidRPr="00075ACF">
        <w:rPr>
          <w:rFonts w:ascii="Arial" w:hAnsi="Arial" w:cs="Arial"/>
          <w:szCs w:val="24"/>
        </w:rPr>
        <w:t>______________________________________________________________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Описание нестационарного торгового объекта __________________________________________________________________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</w:t>
      </w:r>
      <w:r w:rsidRPr="00075ACF">
        <w:rPr>
          <w:rFonts w:ascii="Arial" w:hAnsi="Arial" w:cs="Arial"/>
          <w:szCs w:val="24"/>
        </w:rPr>
        <w:t>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(указываются вид и полное описание: строительный материал,</w:t>
      </w:r>
    </w:p>
    <w:p w:rsidR="00934408" w:rsidRPr="00075ACF" w:rsidRDefault="007C77A4">
      <w:pPr>
        <w:pStyle w:val="un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цвет, размер и т.д.)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К акту прилагаются: план размещения нестационарного торгового объекта и 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фото.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Ф.И.О. и подписи представителей:</w:t>
      </w:r>
    </w:p>
    <w:p w:rsidR="00934408" w:rsidRPr="00075ACF" w:rsidRDefault="007C77A4">
      <w:pPr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br w:type="page"/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lastRenderedPageBreak/>
        <w:t xml:space="preserve">Приложение </w:t>
      </w:r>
      <w:r w:rsidRPr="00075ACF">
        <w:rPr>
          <w:rFonts w:ascii="Arial" w:hAnsi="Arial" w:cs="Arial"/>
          <w:b w:val="0"/>
          <w:sz w:val="24"/>
          <w:szCs w:val="24"/>
        </w:rPr>
        <w:t>2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к Положению о порядке выявления и демонтажа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нестационарных торговых объектов,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расположенных на территории</w:t>
      </w:r>
    </w:p>
    <w:p w:rsidR="00934408" w:rsidRPr="00075ACF" w:rsidRDefault="00ED163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 xml:space="preserve">Стрелицкого </w:t>
      </w:r>
      <w:r w:rsidR="007C77A4" w:rsidRPr="00075ACF">
        <w:rPr>
          <w:rFonts w:ascii="Arial" w:hAnsi="Arial" w:cs="Arial"/>
          <w:b w:val="0"/>
          <w:sz w:val="24"/>
          <w:szCs w:val="24"/>
        </w:rPr>
        <w:t>городского поселения</w:t>
      </w: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headertexttopleveltextcenter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ИЗВЕЩЕНИЕ О ДЕМОНТАЖЕ</w:t>
      </w:r>
    </w:p>
    <w:p w:rsidR="00934408" w:rsidRPr="00075ACF" w:rsidRDefault="00ED163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рп</w:t>
      </w:r>
      <w:r w:rsidR="007C77A4" w:rsidRPr="00075ACF">
        <w:rPr>
          <w:rFonts w:ascii="Arial" w:hAnsi="Arial" w:cs="Arial"/>
          <w:szCs w:val="24"/>
        </w:rPr>
        <w:t xml:space="preserve">.__________   </w:t>
      </w:r>
      <w:r w:rsidR="007C77A4" w:rsidRPr="00075ACF">
        <w:rPr>
          <w:rFonts w:ascii="Arial" w:hAnsi="Arial" w:cs="Arial"/>
          <w:szCs w:val="24"/>
        </w:rPr>
        <w:t xml:space="preserve">                                                         "___</w:t>
      </w:r>
      <w:r w:rsidR="007C77A4" w:rsidRPr="00075ACF">
        <w:rPr>
          <w:rFonts w:ascii="Arial" w:hAnsi="Arial" w:cs="Arial"/>
          <w:szCs w:val="24"/>
        </w:rPr>
        <w:t>" __________ 20__ г.</w:t>
      </w:r>
      <w:r w:rsidR="007C77A4" w:rsidRPr="00075ACF">
        <w:rPr>
          <w:rFonts w:ascii="Arial" w:hAnsi="Arial" w:cs="Arial"/>
          <w:szCs w:val="24"/>
        </w:rPr>
        <w:br/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В соответствии с постановлением администрации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от _____________ № __________ </w:t>
      </w:r>
      <w:r w:rsidRPr="00075ACF">
        <w:rPr>
          <w:rFonts w:ascii="Arial" w:hAnsi="Arial" w:cs="Arial"/>
          <w:szCs w:val="24"/>
        </w:rPr>
        <w:t>«</w:t>
      </w:r>
      <w:r w:rsidRPr="00075ACF">
        <w:rPr>
          <w:rFonts w:ascii="Arial" w:hAnsi="Arial" w:cs="Arial"/>
          <w:szCs w:val="24"/>
        </w:rPr>
        <w:t>Об утверждении Положения о порядке выявления и демонтажа нестационарных торго</w:t>
      </w:r>
      <w:r w:rsidRPr="00075ACF">
        <w:rPr>
          <w:rFonts w:ascii="Arial" w:hAnsi="Arial" w:cs="Arial"/>
          <w:szCs w:val="24"/>
        </w:rPr>
        <w:t xml:space="preserve">вых объектов, расположенных на территории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>»</w:t>
      </w:r>
      <w:r w:rsidRPr="00075ACF">
        <w:rPr>
          <w:rFonts w:ascii="Arial" w:hAnsi="Arial" w:cs="Arial"/>
          <w:szCs w:val="24"/>
        </w:rPr>
        <w:t xml:space="preserve"> на основании решения Комиссии по проведению мероприятий, связанных с выявлением и демонтажем нестационарных торговых объектов, распол</w:t>
      </w:r>
      <w:r w:rsidRPr="00075ACF">
        <w:rPr>
          <w:rFonts w:ascii="Arial" w:hAnsi="Arial" w:cs="Arial"/>
          <w:szCs w:val="24"/>
        </w:rPr>
        <w:t xml:space="preserve">оженных на территории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>, от _____________ № ________ о демонтаже нестационарного торгового объекта владельцу нестационарного торгового объекта в срок до _________________ необход</w:t>
      </w:r>
      <w:r w:rsidRPr="00075ACF">
        <w:rPr>
          <w:rFonts w:ascii="Arial" w:hAnsi="Arial" w:cs="Arial"/>
          <w:szCs w:val="24"/>
        </w:rPr>
        <w:t>имо добровольно демонтировать 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ind w:firstLine="567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(указывается вид объекта)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размещенный по адресу_____________________________________________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__________________________________________________________________ </w:t>
      </w:r>
      <w:r w:rsidRPr="00075ACF">
        <w:rPr>
          <w:rFonts w:ascii="Arial" w:hAnsi="Arial" w:cs="Arial"/>
          <w:szCs w:val="24"/>
        </w:rPr>
        <w:t xml:space="preserve">(указывается </w:t>
      </w:r>
      <w:r w:rsidRPr="00075ACF">
        <w:rPr>
          <w:rFonts w:ascii="Arial" w:hAnsi="Arial" w:cs="Arial"/>
          <w:szCs w:val="24"/>
        </w:rPr>
        <w:t>адрес либо привязка к близлежащим объектам капитального строительства, земельным участкам)</w:t>
      </w:r>
    </w:p>
    <w:p w:rsidR="00934408" w:rsidRPr="00075ACF" w:rsidRDefault="007C77A4">
      <w:pPr>
        <w:pStyle w:val="unformattexttoplevel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В случае невыполнения требования о демонтаже в указанный срок, нестационарный торговый объект будет демонтирован в принудительном порядке и вывезен на место </w:t>
      </w:r>
      <w:r w:rsidRPr="00075ACF">
        <w:rPr>
          <w:rFonts w:ascii="Arial" w:hAnsi="Arial" w:cs="Arial"/>
          <w:szCs w:val="24"/>
        </w:rPr>
        <w:t>временного хранения: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(указывается адрес)</w:t>
      </w:r>
    </w:p>
    <w:p w:rsidR="00934408" w:rsidRPr="00075ACF" w:rsidRDefault="007C77A4">
      <w:pPr>
        <w:pStyle w:val="unformattexttopleveltext"/>
        <w:spacing w:beforeAutospacing="0" w:afterAutospacing="0"/>
        <w:ind w:firstLine="708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Возврат владельцу нестационарного торгового объекта и находящегося в нем имущества производится в течение срока хранения (3 месяца) на основании пис</w:t>
      </w:r>
      <w:r w:rsidRPr="00075ACF">
        <w:rPr>
          <w:rFonts w:ascii="Arial" w:hAnsi="Arial" w:cs="Arial"/>
          <w:szCs w:val="24"/>
        </w:rPr>
        <w:t>ьменного обращения и документов, подтверждающих владение нестационарным торговым объектом.</w:t>
      </w:r>
    </w:p>
    <w:p w:rsidR="00934408" w:rsidRPr="00075ACF" w:rsidRDefault="007C77A4">
      <w:pPr>
        <w:pStyle w:val="unformattexttoplevel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Невостребованный нестационарный торговый объект и находящееся в нем имущество подлежат утилизации по истечению срока хранения.</w:t>
      </w:r>
    </w:p>
    <w:p w:rsidR="00934408" w:rsidRPr="00075ACF" w:rsidRDefault="007C77A4">
      <w:pPr>
        <w:pStyle w:val="unformattexttopleveltext"/>
        <w:spacing w:beforeAutospacing="0" w:afterAutospacing="0"/>
        <w:ind w:firstLine="567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По всем возникающим вопросам обращатьс</w:t>
      </w:r>
      <w:r w:rsidRPr="00075ACF">
        <w:rPr>
          <w:rFonts w:ascii="Arial" w:hAnsi="Arial" w:cs="Arial"/>
          <w:szCs w:val="24"/>
        </w:rPr>
        <w:t xml:space="preserve">я в администрацию </w:t>
      </w:r>
      <w:r w:rsidR="00ED1634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</w:t>
      </w:r>
      <w:r w:rsidRPr="00075ACF">
        <w:rPr>
          <w:rFonts w:ascii="Arial" w:hAnsi="Arial" w:cs="Arial"/>
          <w:szCs w:val="24"/>
        </w:rPr>
        <w:t>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 xml:space="preserve"> по номеру телефона </w:t>
      </w:r>
      <w:r w:rsidRPr="00075ACF">
        <w:rPr>
          <w:rFonts w:ascii="Arial" w:hAnsi="Arial" w:cs="Arial"/>
          <w:szCs w:val="24"/>
        </w:rPr>
        <w:t>8 (473</w:t>
      </w:r>
      <w:r w:rsidR="00075ACF" w:rsidRPr="00075ACF">
        <w:rPr>
          <w:rFonts w:ascii="Arial" w:hAnsi="Arial" w:cs="Arial"/>
          <w:szCs w:val="24"/>
        </w:rPr>
        <w:t>72</w:t>
      </w:r>
      <w:r w:rsidRPr="00075ACF">
        <w:rPr>
          <w:rFonts w:ascii="Arial" w:hAnsi="Arial" w:cs="Arial"/>
          <w:szCs w:val="24"/>
        </w:rPr>
        <w:t xml:space="preserve">) </w:t>
      </w:r>
      <w:r w:rsidR="00075ACF" w:rsidRPr="00075ACF">
        <w:rPr>
          <w:rFonts w:ascii="Arial" w:hAnsi="Arial" w:cs="Arial"/>
          <w:szCs w:val="24"/>
        </w:rPr>
        <w:t>51-3-99</w:t>
      </w:r>
      <w:r w:rsidRPr="00075ACF">
        <w:rPr>
          <w:rFonts w:ascii="Arial" w:hAnsi="Arial" w:cs="Arial"/>
          <w:szCs w:val="24"/>
        </w:rPr>
        <w:t>, 8 (473</w:t>
      </w:r>
      <w:r w:rsidR="00075ACF" w:rsidRPr="00075ACF">
        <w:rPr>
          <w:rFonts w:ascii="Arial" w:hAnsi="Arial" w:cs="Arial"/>
          <w:szCs w:val="24"/>
        </w:rPr>
        <w:t>72</w:t>
      </w:r>
      <w:r w:rsidRPr="00075ACF">
        <w:rPr>
          <w:rFonts w:ascii="Arial" w:hAnsi="Arial" w:cs="Arial"/>
          <w:szCs w:val="24"/>
        </w:rPr>
        <w:t xml:space="preserve">) </w:t>
      </w:r>
      <w:r w:rsidR="00075ACF" w:rsidRPr="00075ACF">
        <w:rPr>
          <w:rFonts w:ascii="Arial" w:hAnsi="Arial" w:cs="Arial"/>
          <w:szCs w:val="24"/>
        </w:rPr>
        <w:t>51-2-92</w:t>
      </w:r>
      <w:r w:rsidRPr="00075ACF">
        <w:rPr>
          <w:rFonts w:ascii="Arial" w:hAnsi="Arial" w:cs="Arial"/>
          <w:szCs w:val="24"/>
        </w:rPr>
        <w:t>.</w:t>
      </w:r>
    </w:p>
    <w:p w:rsidR="00934408" w:rsidRPr="00075ACF" w:rsidRDefault="00934408">
      <w:pPr>
        <w:pStyle w:val="3"/>
        <w:spacing w:before="0" w:after="0"/>
        <w:jc w:val="both"/>
        <w:rPr>
          <w:rFonts w:ascii="Arial" w:hAnsi="Arial" w:cs="Arial"/>
          <w:b w:val="0"/>
          <w:sz w:val="24"/>
          <w:szCs w:val="24"/>
        </w:rPr>
      </w:pPr>
    </w:p>
    <w:p w:rsidR="00934408" w:rsidRPr="00075ACF" w:rsidRDefault="00934408">
      <w:pPr>
        <w:pStyle w:val="3"/>
        <w:spacing w:before="0" w:after="0"/>
        <w:jc w:val="both"/>
        <w:rPr>
          <w:rFonts w:ascii="Arial" w:hAnsi="Arial" w:cs="Arial"/>
          <w:b w:val="0"/>
          <w:sz w:val="24"/>
          <w:szCs w:val="24"/>
        </w:rPr>
      </w:pPr>
    </w:p>
    <w:p w:rsidR="00934408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Ф.И.О. и подписи членов Комиссии:</w:t>
      </w:r>
    </w:p>
    <w:p w:rsidR="00075ACF" w:rsidRDefault="00075ACF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075ACF" w:rsidRDefault="00075ACF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075ACF" w:rsidRDefault="00075ACF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075ACF" w:rsidRDefault="00075ACF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075ACF" w:rsidRDefault="00075ACF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075ACF" w:rsidRPr="00075ACF" w:rsidRDefault="00075ACF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lastRenderedPageBreak/>
        <w:t>Приложение 3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к Положению о порядке выявления и демонтажа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нест</w:t>
      </w:r>
      <w:r w:rsidRPr="00075ACF">
        <w:rPr>
          <w:rFonts w:ascii="Arial" w:hAnsi="Arial" w:cs="Arial"/>
          <w:b w:val="0"/>
          <w:sz w:val="24"/>
          <w:szCs w:val="24"/>
        </w:rPr>
        <w:t>ационарных торговых объектов,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расположенных на территории</w:t>
      </w:r>
    </w:p>
    <w:p w:rsidR="00934408" w:rsidRPr="00075ACF" w:rsidRDefault="00075ACF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 xml:space="preserve">Стрелицкого </w:t>
      </w:r>
      <w:r w:rsidR="007C77A4" w:rsidRPr="00075ACF">
        <w:rPr>
          <w:rFonts w:ascii="Arial" w:hAnsi="Arial" w:cs="Arial"/>
          <w:b w:val="0"/>
          <w:sz w:val="24"/>
          <w:szCs w:val="24"/>
        </w:rPr>
        <w:t>городского поселения</w:t>
      </w: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headertexttopleveltextcenter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АКТ О РАЗМЕЩЕНИИ ИЗВЕЩЕНИЯ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br/>
      </w:r>
      <w:r w:rsidR="00075ACF" w:rsidRPr="00075ACF">
        <w:rPr>
          <w:rFonts w:ascii="Arial" w:hAnsi="Arial" w:cs="Arial"/>
          <w:szCs w:val="24"/>
        </w:rPr>
        <w:t>рп.</w:t>
      </w:r>
      <w:r w:rsidRPr="00075ACF">
        <w:rPr>
          <w:rFonts w:ascii="Arial" w:hAnsi="Arial" w:cs="Arial"/>
          <w:szCs w:val="24"/>
        </w:rPr>
        <w:t xml:space="preserve"> __________  </w:t>
      </w:r>
      <w:r w:rsidRPr="00075ACF">
        <w:rPr>
          <w:rFonts w:ascii="Arial" w:hAnsi="Arial" w:cs="Arial"/>
          <w:szCs w:val="24"/>
        </w:rPr>
        <w:t xml:space="preserve">                                                   "___" __________ 20__ г.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br/>
        <w:t>Настоящий акт составлен о т</w:t>
      </w:r>
      <w:r w:rsidRPr="00075ACF">
        <w:rPr>
          <w:rFonts w:ascii="Arial" w:hAnsi="Arial" w:cs="Arial"/>
          <w:szCs w:val="24"/>
        </w:rPr>
        <w:t>ом, что на нестационарном торговом объекте по адресу: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(адрес и вид нестационарного объекта)</w:t>
      </w: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размещено извещение о демонтаже.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К акту прилагаются копия извещения и фото.</w:t>
      </w: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br/>
        <w:t>Ф.И.О. и подписи членов Комиссии:</w:t>
      </w:r>
    </w:p>
    <w:p w:rsidR="00934408" w:rsidRPr="00075ACF" w:rsidRDefault="007C77A4">
      <w:pPr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br w:type="page"/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lastRenderedPageBreak/>
        <w:t>Приложение 4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к Положению о порядке выявления и демонтажа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нестационарных торговых объектов,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расположенных на территории</w:t>
      </w:r>
    </w:p>
    <w:p w:rsidR="00934408" w:rsidRPr="00075ACF" w:rsidRDefault="00075ACF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 xml:space="preserve">Стрелицкого </w:t>
      </w:r>
      <w:r w:rsidR="007C77A4" w:rsidRPr="00075ACF">
        <w:rPr>
          <w:rFonts w:ascii="Arial" w:hAnsi="Arial" w:cs="Arial"/>
          <w:b w:val="0"/>
          <w:sz w:val="24"/>
          <w:szCs w:val="24"/>
        </w:rPr>
        <w:t>городского поселения</w:t>
      </w: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headertexttopleveltextcenter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АКТ О ДЕМОНТАЖЕ</w:t>
      </w:r>
      <w:r w:rsidRPr="00075ACF">
        <w:rPr>
          <w:rFonts w:ascii="Arial" w:hAnsi="Arial" w:cs="Arial"/>
          <w:szCs w:val="24"/>
        </w:rPr>
        <w:br/>
      </w:r>
      <w:r w:rsidRPr="00075ACF">
        <w:rPr>
          <w:rFonts w:ascii="Arial" w:hAnsi="Arial" w:cs="Arial"/>
          <w:szCs w:val="24"/>
        </w:rPr>
        <w:t>с</w:t>
      </w:r>
      <w:r w:rsidRPr="00075ACF">
        <w:rPr>
          <w:rFonts w:ascii="Arial" w:hAnsi="Arial" w:cs="Arial"/>
          <w:szCs w:val="24"/>
        </w:rPr>
        <w:t>/пос</w:t>
      </w:r>
      <w:r w:rsidRPr="00075ACF">
        <w:rPr>
          <w:rFonts w:ascii="Arial" w:hAnsi="Arial" w:cs="Arial"/>
          <w:szCs w:val="24"/>
        </w:rPr>
        <w:t xml:space="preserve"> __________                                                          "___" __________ 20__ г.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br/>
      </w:r>
      <w:r w:rsidRPr="00075ACF">
        <w:rPr>
          <w:rFonts w:ascii="Arial" w:hAnsi="Arial" w:cs="Arial"/>
          <w:szCs w:val="24"/>
        </w:rPr>
        <w:t>Настоящий  акт  составлен  о  том,  что  на  основании  решения Ко</w:t>
      </w:r>
      <w:r w:rsidRPr="00075ACF">
        <w:rPr>
          <w:rFonts w:ascii="Arial" w:hAnsi="Arial" w:cs="Arial"/>
          <w:szCs w:val="24"/>
        </w:rPr>
        <w:t xml:space="preserve">миссии по проведению  мероприятий, связанных с выявлением и демонтажем нестационарных торговых 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объектов, расположенных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 xml:space="preserve">на 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 xml:space="preserve">территории </w:t>
      </w:r>
      <w:r w:rsidRPr="00075ACF">
        <w:rPr>
          <w:rFonts w:ascii="Arial" w:hAnsi="Arial" w:cs="Arial"/>
          <w:szCs w:val="24"/>
        </w:rPr>
        <w:t> </w:t>
      </w:r>
      <w:r w:rsidR="00075ACF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>городского</w:t>
      </w:r>
      <w:r w:rsidRPr="00075ACF">
        <w:rPr>
          <w:rFonts w:ascii="Arial" w:hAnsi="Arial" w:cs="Arial"/>
          <w:szCs w:val="24"/>
        </w:rPr>
        <w:t xml:space="preserve"> 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Семилукского муниципального района</w:t>
      </w:r>
      <w:r w:rsidRPr="00075ACF">
        <w:rPr>
          <w:rFonts w:ascii="Arial" w:hAnsi="Arial" w:cs="Arial"/>
          <w:szCs w:val="24"/>
        </w:rPr>
        <w:t>, о демонтаже нестационарного торгового о</w:t>
      </w:r>
      <w:r w:rsidRPr="00075ACF">
        <w:rPr>
          <w:rFonts w:ascii="Arial" w:hAnsi="Arial" w:cs="Arial"/>
          <w:szCs w:val="24"/>
        </w:rPr>
        <w:t>бъекта  от ___________ № _____, в связи с тем, что не выполнено требование о демонтаже в срок, указанный в извещении от _______________ № _____________, незаконно размещенный  нестационарный  торговый объект ____________________________________________</w:t>
      </w:r>
      <w:r w:rsidRPr="00075ACF">
        <w:rPr>
          <w:rFonts w:ascii="Arial" w:hAnsi="Arial" w:cs="Arial"/>
          <w:szCs w:val="24"/>
        </w:rPr>
        <w:t>____</w:t>
      </w:r>
      <w:r w:rsidRPr="00075ACF">
        <w:rPr>
          <w:rFonts w:ascii="Arial" w:hAnsi="Arial" w:cs="Arial"/>
          <w:szCs w:val="24"/>
        </w:rPr>
        <w:t>_________</w:t>
      </w:r>
      <w:r w:rsidRPr="00075ACF">
        <w:rPr>
          <w:rFonts w:ascii="Arial" w:hAnsi="Arial" w:cs="Arial"/>
          <w:szCs w:val="24"/>
        </w:rPr>
        <w:t>_________,</w:t>
      </w:r>
    </w:p>
    <w:p w:rsidR="00934408" w:rsidRPr="00075ACF" w:rsidRDefault="007C77A4">
      <w:pPr>
        <w:pStyle w:val="un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(указываются вид и полное описание: строительный материал, цвет, размер, т.д.)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расположенный 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__________________________________________________________________,</w:t>
      </w:r>
    </w:p>
    <w:p w:rsidR="00934408" w:rsidRPr="00075ACF" w:rsidRDefault="007C77A4">
      <w:pPr>
        <w:pStyle w:val="un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(указывается адрес объ</w:t>
      </w:r>
      <w:r w:rsidRPr="00075ACF">
        <w:rPr>
          <w:rFonts w:ascii="Arial" w:hAnsi="Arial" w:cs="Arial"/>
          <w:szCs w:val="24"/>
        </w:rPr>
        <w:t>екта либо привязка к близлежащим объектам</w:t>
      </w:r>
    </w:p>
    <w:p w:rsidR="00934408" w:rsidRPr="00075ACF" w:rsidRDefault="007C77A4">
      <w:pPr>
        <w:pStyle w:val="un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капитального строительства, земельным участкам, имеющим адресную привязку)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демонтирован.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Произведено вскрытие нестационарного торгового объекта работниками организации, уполномоченной произвести демонтаж, в присутс</w:t>
      </w:r>
      <w:r w:rsidRPr="00075ACF">
        <w:rPr>
          <w:rFonts w:ascii="Arial" w:hAnsi="Arial" w:cs="Arial"/>
          <w:szCs w:val="24"/>
        </w:rPr>
        <w:t xml:space="preserve">твии членов Комиссии и представителя ОМВД по </w:t>
      </w:r>
      <w:r w:rsidRPr="00075ACF">
        <w:rPr>
          <w:rFonts w:ascii="Arial" w:hAnsi="Arial" w:cs="Arial"/>
          <w:szCs w:val="24"/>
        </w:rPr>
        <w:t>Семилукскому</w:t>
      </w:r>
      <w:r w:rsidRPr="00075ACF">
        <w:rPr>
          <w:rFonts w:ascii="Arial" w:hAnsi="Arial" w:cs="Arial"/>
          <w:szCs w:val="24"/>
        </w:rPr>
        <w:t xml:space="preserve"> району</w:t>
      </w:r>
      <w:r w:rsidRPr="00075ACF">
        <w:rPr>
          <w:rFonts w:ascii="Arial" w:hAnsi="Arial" w:cs="Arial"/>
          <w:szCs w:val="24"/>
        </w:rPr>
        <w:t xml:space="preserve"> Воронежской области</w:t>
      </w:r>
      <w:r w:rsidRPr="00075ACF">
        <w:rPr>
          <w:rFonts w:ascii="Arial" w:hAnsi="Arial" w:cs="Arial"/>
          <w:szCs w:val="24"/>
        </w:rPr>
        <w:t>, о чем делается соответствующая отметка: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__________________________________________________________________.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При вскрытии нестационарного торгового объекта составлена </w:t>
      </w:r>
      <w:r w:rsidRPr="00075ACF">
        <w:rPr>
          <w:rFonts w:ascii="Arial" w:hAnsi="Arial" w:cs="Arial"/>
          <w:szCs w:val="24"/>
        </w:rPr>
        <w:t>опись находящегося в нем имущества и сделаны фотографии. Опись находящегося в нем имущества прилагается на ___________ листе (ах).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Демонтированный нестационарный торговый объект и находящееся в нем имущество вывезены на временное место хранения демонтирова</w:t>
      </w:r>
      <w:r w:rsidRPr="00075ACF">
        <w:rPr>
          <w:rFonts w:ascii="Arial" w:hAnsi="Arial" w:cs="Arial"/>
          <w:szCs w:val="24"/>
        </w:rPr>
        <w:t>нных нестационарных торговых объектов по адресу: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(место нахождения специализированной площадки)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Члены Комиссии: </w:t>
      </w:r>
      <w:r w:rsidRPr="00075ACF">
        <w:rPr>
          <w:rFonts w:ascii="Arial" w:hAnsi="Arial" w:cs="Arial"/>
          <w:szCs w:val="24"/>
        </w:rPr>
        <w:t>_________________________ (должность, Ф.И.О., подпись)</w:t>
      </w: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Представитель ОМВД 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по _____________ району: _______________ (должность, Ф.И.О., подпись)</w:t>
      </w: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Представитель организации: _______________ (должность, Ф.И.О., подпись)</w:t>
      </w:r>
    </w:p>
    <w:p w:rsidR="00075ACF" w:rsidRDefault="00075ACF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075ACF" w:rsidRDefault="00075ACF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075ACF" w:rsidRDefault="00075ACF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075ACF" w:rsidRPr="00075ACF" w:rsidRDefault="00075ACF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lastRenderedPageBreak/>
        <w:t>Приложение 5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к Положению о порядке вы</w:t>
      </w:r>
      <w:r w:rsidRPr="00075ACF">
        <w:rPr>
          <w:rFonts w:ascii="Arial" w:hAnsi="Arial" w:cs="Arial"/>
          <w:b w:val="0"/>
          <w:sz w:val="24"/>
          <w:szCs w:val="24"/>
        </w:rPr>
        <w:t>явления и демонтажа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нестационарных торговых объектов,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расположенных на территории</w:t>
      </w:r>
    </w:p>
    <w:p w:rsidR="00934408" w:rsidRPr="00075ACF" w:rsidRDefault="00075ACF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 xml:space="preserve">Стрелицкого </w:t>
      </w:r>
      <w:r w:rsidR="007C77A4" w:rsidRPr="00075ACF">
        <w:rPr>
          <w:rFonts w:ascii="Arial" w:hAnsi="Arial" w:cs="Arial"/>
          <w:b w:val="0"/>
          <w:sz w:val="24"/>
          <w:szCs w:val="24"/>
        </w:rPr>
        <w:t>городского поселения</w:t>
      </w:r>
    </w:p>
    <w:p w:rsidR="00934408" w:rsidRPr="00075ACF" w:rsidRDefault="00934408">
      <w:pPr>
        <w:pStyle w:val="3"/>
        <w:spacing w:before="0" w:after="0"/>
        <w:jc w:val="both"/>
        <w:rPr>
          <w:rFonts w:ascii="Arial" w:hAnsi="Arial" w:cs="Arial"/>
          <w:b w:val="0"/>
          <w:sz w:val="24"/>
          <w:szCs w:val="24"/>
        </w:rPr>
      </w:pPr>
    </w:p>
    <w:p w:rsidR="00934408" w:rsidRPr="00075ACF" w:rsidRDefault="007C77A4">
      <w:pPr>
        <w:pStyle w:val="headertexttopleveltextcenter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АКТ № ___________ О ВОЗВРАТЕ ВЛАДЕЛЬЦУ ДЕМОНТИРОВАННОГО НЕЗАКОННО РАЗМЕЩЕННОГО НЕСТАЦИОНАРНОГО ТОРГОВОГО ОБЪЕКТА</w:t>
      </w: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075ACF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Рп.</w:t>
      </w:r>
      <w:r w:rsidR="007C77A4" w:rsidRPr="00075ACF">
        <w:rPr>
          <w:rFonts w:ascii="Arial" w:hAnsi="Arial" w:cs="Arial"/>
          <w:szCs w:val="24"/>
        </w:rPr>
        <w:t xml:space="preserve"> _______</w:t>
      </w:r>
      <w:r w:rsidR="007C77A4" w:rsidRPr="00075ACF">
        <w:rPr>
          <w:rFonts w:ascii="Arial" w:hAnsi="Arial" w:cs="Arial"/>
          <w:szCs w:val="24"/>
        </w:rPr>
        <w:t>___</w:t>
      </w:r>
      <w:r w:rsidR="007C77A4" w:rsidRPr="00075ACF">
        <w:rPr>
          <w:rFonts w:ascii="Arial" w:hAnsi="Arial" w:cs="Arial"/>
          <w:szCs w:val="24"/>
        </w:rPr>
        <w:tab/>
      </w:r>
      <w:r w:rsidR="007C77A4" w:rsidRPr="00075ACF">
        <w:rPr>
          <w:rFonts w:ascii="Arial" w:hAnsi="Arial" w:cs="Arial"/>
          <w:szCs w:val="24"/>
        </w:rPr>
        <w:tab/>
      </w:r>
      <w:r w:rsidR="007C77A4" w:rsidRPr="00075ACF">
        <w:rPr>
          <w:rFonts w:ascii="Arial" w:hAnsi="Arial" w:cs="Arial"/>
          <w:szCs w:val="24"/>
        </w:rPr>
        <w:tab/>
      </w:r>
      <w:r w:rsidR="007C77A4" w:rsidRPr="00075ACF">
        <w:rPr>
          <w:rFonts w:ascii="Arial" w:hAnsi="Arial" w:cs="Arial"/>
          <w:szCs w:val="24"/>
        </w:rPr>
        <w:tab/>
      </w:r>
      <w:r w:rsidR="007C77A4" w:rsidRPr="00075ACF">
        <w:rPr>
          <w:rFonts w:ascii="Arial" w:hAnsi="Arial" w:cs="Arial"/>
          <w:szCs w:val="24"/>
        </w:rPr>
        <w:tab/>
        <w:t xml:space="preserve">          </w:t>
      </w:r>
      <w:r w:rsidR="007C77A4" w:rsidRPr="00075ACF">
        <w:rPr>
          <w:rFonts w:ascii="Arial" w:hAnsi="Arial" w:cs="Arial"/>
          <w:szCs w:val="24"/>
        </w:rPr>
        <w:tab/>
        <w:t>"___" __________ 20__ г.</w:t>
      </w: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Члены Комиссии в составе: ________________________________</w:t>
      </w:r>
      <w:r w:rsidRPr="00075ACF">
        <w:rPr>
          <w:rFonts w:ascii="Arial" w:hAnsi="Arial" w:cs="Arial"/>
          <w:szCs w:val="24"/>
        </w:rPr>
        <w:t>___</w:t>
      </w:r>
      <w:r w:rsidRPr="00075ACF">
        <w:rPr>
          <w:rFonts w:ascii="Arial" w:hAnsi="Arial" w:cs="Arial"/>
          <w:szCs w:val="24"/>
        </w:rPr>
        <w:t>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и __________________________________________________________________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 (Ф.И.О. гражданина, индивидуального предпринимат</w:t>
      </w:r>
      <w:r w:rsidRPr="00075ACF">
        <w:rPr>
          <w:rFonts w:ascii="Arial" w:hAnsi="Arial" w:cs="Arial"/>
          <w:szCs w:val="24"/>
        </w:rPr>
        <w:t>еля или уполномоченного  представителя юридического лица)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осуществили возврат демонтированного незаконно размещенного нестационарного торгового объекта 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__________________________________________________________________,</w:t>
      </w:r>
    </w:p>
    <w:p w:rsidR="00934408" w:rsidRPr="00075ACF" w:rsidRDefault="007C77A4">
      <w:pPr>
        <w:pStyle w:val="un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(описание объекта, </w:t>
      </w:r>
      <w:r w:rsidRPr="00075ACF">
        <w:rPr>
          <w:rFonts w:ascii="Arial" w:hAnsi="Arial" w:cs="Arial"/>
          <w:szCs w:val="24"/>
        </w:rPr>
        <w:t>идентификационный номер)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переданного на хранение по адресу: ______________________________________________________________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Демонтаж и перемещение вышеуказанного объекта были произведены на основании акта № _____ от ________ о демонтаже незаконно размещенно</w:t>
      </w:r>
      <w:r w:rsidRPr="00075ACF">
        <w:rPr>
          <w:rFonts w:ascii="Arial" w:hAnsi="Arial" w:cs="Arial"/>
          <w:szCs w:val="24"/>
        </w:rPr>
        <w:t>го нестационарного торгового объекта.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Внешнее состояние объекта на день возврата владельцу: ______________________________________________________________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Разборка незаконно размещенного нестационарного торгового объекта не производилась (производилась) (н</w:t>
      </w:r>
      <w:r w:rsidRPr="00075ACF">
        <w:rPr>
          <w:rFonts w:ascii="Arial" w:hAnsi="Arial" w:cs="Arial"/>
          <w:szCs w:val="24"/>
        </w:rPr>
        <w:t>ужное подчеркнуть).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Приложение к настоящему акту о возврате владельцу вышеуказанного демонтированного и перемещенного объекта: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- опись находящегося в незаконно размещенном объекте в день демонтажа и перемещения имущества (в случае его наличия).</w:t>
      </w: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Подписи: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Ч</w:t>
      </w:r>
      <w:r w:rsidRPr="00075ACF">
        <w:rPr>
          <w:rFonts w:ascii="Arial" w:hAnsi="Arial" w:cs="Arial"/>
          <w:szCs w:val="24"/>
        </w:rPr>
        <w:t xml:space="preserve">лены Комиссии </w:t>
      </w:r>
    </w:p>
    <w:p w:rsidR="00934408" w:rsidRPr="00075ACF" w:rsidRDefault="00934408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Владелец НТО (представитель владельца)</w:t>
      </w:r>
    </w:p>
    <w:p w:rsidR="00934408" w:rsidRPr="00075ACF" w:rsidRDefault="007C77A4">
      <w:pPr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br w:type="page"/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lastRenderedPageBreak/>
        <w:t>Приложение 6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к Положению о порядке выявления и демонтажа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нестационарных торговых объектов,</w:t>
      </w:r>
    </w:p>
    <w:p w:rsidR="00934408" w:rsidRPr="00075ACF" w:rsidRDefault="007C77A4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расположенных на территории</w:t>
      </w:r>
    </w:p>
    <w:p w:rsidR="00934408" w:rsidRPr="00075ACF" w:rsidRDefault="00075ACF">
      <w:pPr>
        <w:pStyle w:val="3"/>
        <w:spacing w:before="0" w:after="0"/>
        <w:ind w:firstLine="3240"/>
        <w:jc w:val="both"/>
        <w:rPr>
          <w:rFonts w:ascii="Arial" w:hAnsi="Arial" w:cs="Arial"/>
          <w:b w:val="0"/>
          <w:sz w:val="24"/>
          <w:szCs w:val="24"/>
        </w:rPr>
      </w:pPr>
      <w:r w:rsidRPr="00075ACF">
        <w:rPr>
          <w:rFonts w:ascii="Arial" w:hAnsi="Arial" w:cs="Arial"/>
          <w:b w:val="0"/>
          <w:sz w:val="24"/>
          <w:szCs w:val="24"/>
        </w:rPr>
        <w:t>Стрелицкого городского</w:t>
      </w:r>
      <w:r w:rsidR="007C77A4" w:rsidRPr="00075ACF">
        <w:rPr>
          <w:rFonts w:ascii="Arial" w:hAnsi="Arial" w:cs="Arial"/>
          <w:b w:val="0"/>
          <w:sz w:val="24"/>
          <w:szCs w:val="24"/>
        </w:rPr>
        <w:t xml:space="preserve"> поселения</w:t>
      </w:r>
    </w:p>
    <w:p w:rsidR="00934408" w:rsidRPr="00075ACF" w:rsidRDefault="00934408">
      <w:pPr>
        <w:pStyle w:val="3"/>
        <w:spacing w:before="0" w:after="0"/>
        <w:jc w:val="both"/>
        <w:rPr>
          <w:rFonts w:ascii="Arial" w:hAnsi="Arial" w:cs="Arial"/>
          <w:b w:val="0"/>
          <w:sz w:val="24"/>
          <w:szCs w:val="24"/>
        </w:rPr>
      </w:pPr>
    </w:p>
    <w:p w:rsidR="00934408" w:rsidRPr="00075ACF" w:rsidRDefault="007C77A4">
      <w:pPr>
        <w:pStyle w:val="headertexttopleveltextcenter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ФОРМА СОГЛАСИЯ ЗАЯВИТЕЛЯ (ВЛАДЕЛЬЦА, </w:t>
      </w:r>
      <w:r w:rsidRPr="00075ACF">
        <w:rPr>
          <w:rFonts w:ascii="Arial" w:hAnsi="Arial" w:cs="Arial"/>
          <w:szCs w:val="24"/>
        </w:rPr>
        <w:t>УПОЛНОМОЧЕННОГО ПРЕДСТАВИТЕЛЯ) ДЕМОНТИРОВАННОГО И ПЕРЕМЕЩЕННОГО НЕСТАЦИОНАРНОГО ТОРГОВОГО ОБЪЕКТА НА ОБРАБОТКУ ПЕРСОНАЛЬНЫХ ДАННЫХ</w:t>
      </w:r>
    </w:p>
    <w:p w:rsidR="00934408" w:rsidRPr="00075ACF" w:rsidRDefault="00934408">
      <w:pPr>
        <w:pStyle w:val="headertexttopleveltextcentertext"/>
        <w:spacing w:beforeAutospacing="0" w:afterAutospacing="0"/>
        <w:jc w:val="center"/>
        <w:rPr>
          <w:rFonts w:ascii="Arial" w:hAnsi="Arial" w:cs="Arial"/>
          <w:szCs w:val="24"/>
        </w:rPr>
      </w:pPr>
    </w:p>
    <w:p w:rsidR="00934408" w:rsidRPr="00075ACF" w:rsidRDefault="00075ACF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Рп.</w:t>
      </w:r>
      <w:r w:rsidR="007C77A4" w:rsidRPr="00075ACF">
        <w:rPr>
          <w:rFonts w:ascii="Arial" w:hAnsi="Arial" w:cs="Arial"/>
          <w:szCs w:val="24"/>
        </w:rPr>
        <w:t xml:space="preserve"> __________</w:t>
      </w:r>
      <w:r w:rsidR="007C77A4" w:rsidRPr="00075ACF">
        <w:rPr>
          <w:rFonts w:ascii="Arial" w:hAnsi="Arial" w:cs="Arial"/>
          <w:szCs w:val="24"/>
        </w:rPr>
        <w:tab/>
      </w:r>
      <w:r w:rsidR="007C77A4" w:rsidRPr="00075ACF">
        <w:rPr>
          <w:rFonts w:ascii="Arial" w:hAnsi="Arial" w:cs="Arial"/>
          <w:szCs w:val="24"/>
        </w:rPr>
        <w:tab/>
      </w:r>
      <w:r w:rsidR="007C77A4" w:rsidRPr="00075ACF">
        <w:rPr>
          <w:rFonts w:ascii="Arial" w:hAnsi="Arial" w:cs="Arial"/>
          <w:szCs w:val="24"/>
        </w:rPr>
        <w:tab/>
      </w:r>
      <w:r w:rsidR="007C77A4" w:rsidRPr="00075ACF">
        <w:rPr>
          <w:rFonts w:ascii="Arial" w:hAnsi="Arial" w:cs="Arial"/>
          <w:szCs w:val="24"/>
        </w:rPr>
        <w:tab/>
      </w:r>
      <w:r w:rsidR="007C77A4" w:rsidRPr="00075ACF">
        <w:rPr>
          <w:rFonts w:ascii="Arial" w:hAnsi="Arial" w:cs="Arial"/>
          <w:szCs w:val="24"/>
        </w:rPr>
        <w:tab/>
      </w:r>
      <w:r w:rsidR="007C77A4" w:rsidRPr="00075ACF">
        <w:rPr>
          <w:rFonts w:ascii="Arial" w:hAnsi="Arial" w:cs="Arial"/>
          <w:szCs w:val="24"/>
        </w:rPr>
        <w:tab/>
        <w:t>"___" __________ 20__ г.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br/>
        <w:t>Я, _______________________________________________________________,</w:t>
      </w:r>
    </w:p>
    <w:p w:rsidR="00934408" w:rsidRPr="00075ACF" w:rsidRDefault="007C77A4">
      <w:pPr>
        <w:pStyle w:val="un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(Ф.И.О.)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зарегистрированный(ая) по адресу: ______________________________________________________________,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__________________________________________________________________.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Паспорт ______________ (серия, номер, кем и когда выдан) ________________________</w:t>
      </w:r>
      <w:r w:rsidRPr="00075ACF">
        <w:rPr>
          <w:rFonts w:ascii="Arial" w:hAnsi="Arial" w:cs="Arial"/>
          <w:szCs w:val="24"/>
        </w:rPr>
        <w:t>______________________________________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_____________________________________________ в соответствии с Федеральным законом  от  27.07.2006 № 152-ФЗ "О персональных данных" даю свое согласие администрации  </w:t>
      </w:r>
      <w:r w:rsidR="00075ACF" w:rsidRPr="00075ACF">
        <w:rPr>
          <w:rFonts w:ascii="Arial" w:hAnsi="Arial" w:cs="Arial"/>
          <w:szCs w:val="24"/>
        </w:rPr>
        <w:t xml:space="preserve">Стрелицкого </w:t>
      </w:r>
      <w:r w:rsidRPr="00075ACF">
        <w:rPr>
          <w:rFonts w:ascii="Arial" w:hAnsi="Arial" w:cs="Arial"/>
          <w:szCs w:val="24"/>
        </w:rPr>
        <w:t xml:space="preserve">городского </w:t>
      </w:r>
      <w:r w:rsidRPr="00075ACF">
        <w:rPr>
          <w:rFonts w:ascii="Arial" w:hAnsi="Arial" w:cs="Arial"/>
          <w:szCs w:val="24"/>
        </w:rPr>
        <w:t>поселения</w:t>
      </w:r>
      <w:r w:rsidRPr="00075ACF">
        <w:rPr>
          <w:rFonts w:ascii="Arial" w:hAnsi="Arial" w:cs="Arial"/>
          <w:szCs w:val="24"/>
        </w:rPr>
        <w:t xml:space="preserve"> </w:t>
      </w:r>
      <w:r w:rsidRPr="00075ACF">
        <w:rPr>
          <w:rFonts w:ascii="Arial" w:hAnsi="Arial" w:cs="Arial"/>
          <w:szCs w:val="24"/>
        </w:rPr>
        <w:t>Семилук</w:t>
      </w:r>
      <w:r w:rsidRPr="00075ACF">
        <w:rPr>
          <w:rFonts w:ascii="Arial" w:hAnsi="Arial" w:cs="Arial"/>
          <w:szCs w:val="24"/>
        </w:rPr>
        <w:t>ского муниципального района</w:t>
      </w:r>
      <w:r w:rsidRPr="00075ACF">
        <w:rPr>
          <w:rFonts w:ascii="Arial" w:hAnsi="Arial" w:cs="Arial"/>
          <w:szCs w:val="24"/>
        </w:rPr>
        <w:t xml:space="preserve"> на автоматизированную, а также без  использования средств автоматизации обработку, включая сбор, запись, систематизацию, накопление, хранение, уточнение (обновление, изменение), извлечение, использование, передачу (распространен</w:t>
      </w:r>
      <w:r w:rsidRPr="00075ACF">
        <w:rPr>
          <w:rFonts w:ascii="Arial" w:hAnsi="Arial" w:cs="Arial"/>
          <w:szCs w:val="24"/>
        </w:rPr>
        <w:t>ие, предоставление, доступ, обезличивание, блокирование, удаление, уничтожение) моих персональных данных, а именно: паспортные данные, данные объекта (собственник, владелец, уполномоченный представитель).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 xml:space="preserve">Настоящее согласие действует со дня его подписания </w:t>
      </w:r>
      <w:r w:rsidRPr="00075ACF">
        <w:rPr>
          <w:rFonts w:ascii="Arial" w:hAnsi="Arial" w:cs="Arial"/>
          <w:szCs w:val="24"/>
        </w:rPr>
        <w:t>в течение неопределенного срока.</w:t>
      </w:r>
    </w:p>
    <w:p w:rsidR="00934408" w:rsidRPr="00075ACF" w:rsidRDefault="007C77A4">
      <w:pPr>
        <w:pStyle w:val="unformattexttopleveltext"/>
        <w:spacing w:beforeAutospacing="0" w:afterAutospacing="0"/>
        <w:jc w:val="both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t>Согласие может быть отозвано мною в любое время на основании моего письменного заявления.</w:t>
      </w:r>
    </w:p>
    <w:p w:rsidR="00934408" w:rsidRPr="00075ACF" w:rsidRDefault="007C77A4">
      <w:pPr>
        <w:pStyle w:val="unformattexttopleveltext"/>
        <w:spacing w:beforeAutospacing="0" w:afterAutospacing="0"/>
        <w:jc w:val="center"/>
        <w:rPr>
          <w:rFonts w:ascii="Arial" w:hAnsi="Arial" w:cs="Arial"/>
          <w:szCs w:val="24"/>
        </w:rPr>
      </w:pPr>
      <w:r w:rsidRPr="00075ACF">
        <w:rPr>
          <w:rFonts w:ascii="Arial" w:hAnsi="Arial" w:cs="Arial"/>
          <w:szCs w:val="24"/>
        </w:rPr>
        <w:br/>
        <w:t>"___" ____________ 20___ г. ___________________________________________ (дата, ФИО, подпись)</w:t>
      </w:r>
    </w:p>
    <w:sectPr w:rsidR="00934408" w:rsidRPr="00075ACF">
      <w:pgSz w:w="11906" w:h="16838"/>
      <w:pgMar w:top="1134" w:right="850" w:bottom="82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7A4" w:rsidRDefault="007C77A4">
      <w:r>
        <w:separator/>
      </w:r>
    </w:p>
  </w:endnote>
  <w:endnote w:type="continuationSeparator" w:id="0">
    <w:p w:rsidR="007C77A4" w:rsidRDefault="007C7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7A4" w:rsidRDefault="007C77A4">
      <w:r>
        <w:separator/>
      </w:r>
    </w:p>
  </w:footnote>
  <w:footnote w:type="continuationSeparator" w:id="0">
    <w:p w:rsidR="007C77A4" w:rsidRDefault="007C77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408"/>
    <w:rsid w:val="00075ACF"/>
    <w:rsid w:val="003D7870"/>
    <w:rsid w:val="00553DBB"/>
    <w:rsid w:val="007C77A4"/>
    <w:rsid w:val="00867B6D"/>
    <w:rsid w:val="00934408"/>
    <w:rsid w:val="009965B9"/>
    <w:rsid w:val="00ED1634"/>
    <w:rsid w:val="00FF5B39"/>
    <w:rsid w:val="38D2423A"/>
    <w:rsid w:val="5884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8E9495-EED4-4C62-AF22-98FD9B4FD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 w:qFormat="1"/>
    <w:lsdException w:name="toc 3" w:uiPriority="39"/>
    <w:lsdException w:name="toc 4" w:uiPriority="39" w:qFormat="1"/>
    <w:lsdException w:name="toc 5" w:uiPriority="39" w:qFormat="1"/>
    <w:lsdException w:name="toc 6" w:uiPriority="39"/>
    <w:lsdException w:name="toc 7" w:uiPriority="39" w:qFormat="1"/>
    <w:lsdException w:name="toc 8" w:uiPriority="39" w:qFormat="1"/>
    <w:lsdException w:name="toc 9" w:uiPriority="39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0"/>
      <w:sz w:val="24"/>
    </w:rPr>
  </w:style>
  <w:style w:type="paragraph" w:styleId="1">
    <w:name w:val="heading 1"/>
    <w:basedOn w:val="a"/>
    <w:next w:val="a"/>
    <w:uiPriority w:val="9"/>
    <w:qFormat/>
    <w:pPr>
      <w:spacing w:before="108" w:after="108"/>
      <w:jc w:val="center"/>
      <w:outlineLvl w:val="0"/>
    </w:pPr>
    <w:rPr>
      <w:rFonts w:ascii="Arial" w:hAnsi="Arial"/>
      <w:b/>
      <w:color w:val="000080"/>
      <w:sz w:val="20"/>
    </w:rPr>
  </w:style>
  <w:style w:type="paragraph" w:styleId="2">
    <w:name w:val="heading 2"/>
    <w:basedOn w:val="a"/>
    <w:next w:val="a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uiPriority w:val="9"/>
    <w:qFormat/>
    <w:pPr>
      <w:keepNext/>
      <w:spacing w:before="240" w:after="60"/>
      <w:outlineLvl w:val="2"/>
    </w:pPr>
    <w:rPr>
      <w:rFonts w:ascii="Cambria" w:hAnsi="Cambria"/>
      <w:b/>
      <w:sz w:val="26"/>
    </w:rPr>
  </w:style>
  <w:style w:type="paragraph" w:styleId="4">
    <w:name w:val="heading 4"/>
    <w:next w:val="a"/>
    <w:uiPriority w:val="9"/>
    <w:qFormat/>
    <w:pPr>
      <w:widowControl w:val="0"/>
      <w:spacing w:before="120" w:after="120"/>
      <w:jc w:val="both"/>
      <w:outlineLvl w:val="3"/>
    </w:pPr>
    <w:rPr>
      <w:rFonts w:ascii="XO Thames" w:hAnsi="XO Thames"/>
      <w:b/>
      <w:color w:val="000000"/>
      <w:sz w:val="24"/>
    </w:rPr>
  </w:style>
  <w:style w:type="paragraph" w:styleId="5">
    <w:name w:val="heading 5"/>
    <w:next w:val="a"/>
    <w:uiPriority w:val="9"/>
    <w:qFormat/>
    <w:pPr>
      <w:widowControl w:val="0"/>
      <w:spacing w:before="120" w:after="120"/>
      <w:jc w:val="both"/>
      <w:outlineLvl w:val="4"/>
    </w:pPr>
    <w:rPr>
      <w:rFonts w:ascii="XO Thames" w:hAnsi="XO Thames"/>
      <w:b/>
      <w:color w:val="000000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Pr>
      <w:vertAlign w:val="superscript"/>
    </w:rPr>
  </w:style>
  <w:style w:type="character" w:styleId="a4">
    <w:name w:val="Hyperlink"/>
    <w:qFormat/>
    <w:rPr>
      <w:color w:val="0000FF"/>
      <w:u w:val="single"/>
    </w:rPr>
  </w:style>
  <w:style w:type="paragraph" w:styleId="a5">
    <w:name w:val="Balloon Text"/>
    <w:basedOn w:val="a"/>
    <w:qFormat/>
    <w:rPr>
      <w:rFonts w:ascii="Tahoma" w:hAnsi="Tahoma"/>
      <w:sz w:val="16"/>
    </w:rPr>
  </w:style>
  <w:style w:type="paragraph" w:styleId="a6">
    <w:name w:val="Plain Text"/>
    <w:basedOn w:val="a"/>
    <w:qFormat/>
    <w:rPr>
      <w:rFonts w:ascii="Courier New" w:hAnsi="Courier New"/>
      <w:sz w:val="20"/>
    </w:rPr>
  </w:style>
  <w:style w:type="paragraph" w:styleId="a7">
    <w:name w:val="footnote text"/>
    <w:basedOn w:val="a"/>
    <w:uiPriority w:val="99"/>
    <w:semiHidden/>
    <w:unhideWhenUsed/>
    <w:pPr>
      <w:snapToGrid w:val="0"/>
    </w:pPr>
    <w:rPr>
      <w:sz w:val="18"/>
      <w:szCs w:val="18"/>
    </w:rPr>
  </w:style>
  <w:style w:type="paragraph" w:styleId="8">
    <w:name w:val="toc 8"/>
    <w:next w:val="a"/>
    <w:uiPriority w:val="39"/>
    <w:qFormat/>
    <w:pPr>
      <w:widowControl w:val="0"/>
      <w:ind w:left="1400"/>
    </w:pPr>
    <w:rPr>
      <w:rFonts w:ascii="XO Thames" w:hAnsi="XO Thames"/>
      <w:color w:val="000000"/>
      <w:sz w:val="28"/>
    </w:rPr>
  </w:style>
  <w:style w:type="paragraph" w:styleId="9">
    <w:name w:val="toc 9"/>
    <w:next w:val="a"/>
    <w:uiPriority w:val="39"/>
    <w:qFormat/>
    <w:pPr>
      <w:widowControl w:val="0"/>
      <w:ind w:left="1600"/>
    </w:pPr>
    <w:rPr>
      <w:rFonts w:ascii="XO Thames" w:hAnsi="XO Thames"/>
      <w:color w:val="000000"/>
      <w:sz w:val="28"/>
    </w:rPr>
  </w:style>
  <w:style w:type="paragraph" w:styleId="7">
    <w:name w:val="toc 7"/>
    <w:next w:val="a"/>
    <w:uiPriority w:val="39"/>
    <w:qFormat/>
    <w:pPr>
      <w:widowControl w:val="0"/>
      <w:ind w:left="1200"/>
    </w:pPr>
    <w:rPr>
      <w:rFonts w:ascii="XO Thames" w:hAnsi="XO Thames"/>
      <w:color w:val="000000"/>
      <w:sz w:val="28"/>
    </w:rPr>
  </w:style>
  <w:style w:type="paragraph" w:styleId="a8">
    <w:name w:val="Body Text"/>
    <w:basedOn w:val="a"/>
    <w:qFormat/>
    <w:rPr>
      <w:sz w:val="28"/>
    </w:rPr>
  </w:style>
  <w:style w:type="paragraph" w:styleId="10">
    <w:name w:val="toc 1"/>
    <w:next w:val="a"/>
    <w:uiPriority w:val="39"/>
    <w:pPr>
      <w:widowControl w:val="0"/>
    </w:pPr>
    <w:rPr>
      <w:rFonts w:ascii="XO Thames" w:hAnsi="XO Thames"/>
      <w:b/>
      <w:color w:val="000000"/>
      <w:sz w:val="28"/>
    </w:rPr>
  </w:style>
  <w:style w:type="paragraph" w:styleId="6">
    <w:name w:val="toc 6"/>
    <w:next w:val="a"/>
    <w:uiPriority w:val="39"/>
    <w:pPr>
      <w:widowControl w:val="0"/>
      <w:ind w:left="1000"/>
    </w:pPr>
    <w:rPr>
      <w:rFonts w:ascii="XO Thames" w:hAnsi="XO Thames"/>
      <w:color w:val="000000"/>
      <w:sz w:val="28"/>
    </w:rPr>
  </w:style>
  <w:style w:type="paragraph" w:styleId="30">
    <w:name w:val="toc 3"/>
    <w:next w:val="a"/>
    <w:uiPriority w:val="39"/>
    <w:pPr>
      <w:widowControl w:val="0"/>
      <w:ind w:left="400"/>
    </w:pPr>
    <w:rPr>
      <w:rFonts w:ascii="XO Thames" w:hAnsi="XO Thames"/>
      <w:color w:val="000000"/>
      <w:sz w:val="28"/>
    </w:rPr>
  </w:style>
  <w:style w:type="paragraph" w:styleId="20">
    <w:name w:val="toc 2"/>
    <w:next w:val="a"/>
    <w:uiPriority w:val="39"/>
    <w:qFormat/>
    <w:pPr>
      <w:widowControl w:val="0"/>
      <w:ind w:left="200"/>
    </w:pPr>
    <w:rPr>
      <w:rFonts w:ascii="XO Thames" w:hAnsi="XO Thames"/>
      <w:color w:val="000000"/>
      <w:sz w:val="28"/>
    </w:rPr>
  </w:style>
  <w:style w:type="paragraph" w:styleId="40">
    <w:name w:val="toc 4"/>
    <w:next w:val="a"/>
    <w:uiPriority w:val="39"/>
    <w:qFormat/>
    <w:pPr>
      <w:widowControl w:val="0"/>
      <w:ind w:left="600"/>
    </w:pPr>
    <w:rPr>
      <w:rFonts w:ascii="XO Thames" w:hAnsi="XO Thames"/>
      <w:color w:val="000000"/>
      <w:sz w:val="28"/>
    </w:rPr>
  </w:style>
  <w:style w:type="paragraph" w:styleId="50">
    <w:name w:val="toc 5"/>
    <w:next w:val="a"/>
    <w:uiPriority w:val="39"/>
    <w:qFormat/>
    <w:pPr>
      <w:widowControl w:val="0"/>
      <w:ind w:left="800"/>
    </w:pPr>
    <w:rPr>
      <w:rFonts w:ascii="XO Thames" w:hAnsi="XO Thames"/>
      <w:color w:val="000000"/>
      <w:sz w:val="28"/>
    </w:rPr>
  </w:style>
  <w:style w:type="paragraph" w:styleId="a9">
    <w:name w:val="Title"/>
    <w:next w:val="a"/>
    <w:uiPriority w:val="10"/>
    <w:qFormat/>
    <w:pPr>
      <w:widowControl w:val="0"/>
      <w:spacing w:before="567" w:after="567"/>
      <w:jc w:val="center"/>
    </w:pPr>
    <w:rPr>
      <w:rFonts w:ascii="XO Thames" w:hAnsi="XO Thames"/>
      <w:b/>
      <w:caps/>
      <w:color w:val="000000"/>
      <w:sz w:val="40"/>
    </w:rPr>
  </w:style>
  <w:style w:type="paragraph" w:styleId="aa">
    <w:name w:val="Subtitle"/>
    <w:next w:val="a"/>
    <w:uiPriority w:val="11"/>
    <w:qFormat/>
    <w:pPr>
      <w:widowControl w:val="0"/>
      <w:jc w:val="both"/>
    </w:pPr>
    <w:rPr>
      <w:rFonts w:ascii="XO Thames" w:hAnsi="XO Thames"/>
      <w:i/>
      <w:color w:val="000000"/>
      <w:sz w:val="24"/>
    </w:rPr>
  </w:style>
  <w:style w:type="paragraph" w:customStyle="1" w:styleId="Endnote">
    <w:name w:val="Endnote"/>
    <w:link w:val="Endnote1"/>
    <w:qFormat/>
    <w:pPr>
      <w:widowControl w:val="0"/>
      <w:ind w:firstLine="851"/>
      <w:jc w:val="both"/>
    </w:pPr>
    <w:rPr>
      <w:rFonts w:ascii="XO Thames" w:hAnsi="XO Thames"/>
      <w:color w:val="000000"/>
      <w:sz w:val="22"/>
    </w:rPr>
  </w:style>
  <w:style w:type="character" w:customStyle="1" w:styleId="Endnote1">
    <w:name w:val="Endnote1"/>
    <w:link w:val="Endnote"/>
    <w:qFormat/>
    <w:rPr>
      <w:rFonts w:ascii="XO Thames" w:hAnsi="XO Thames"/>
      <w:sz w:val="22"/>
    </w:rPr>
  </w:style>
  <w:style w:type="paragraph" w:customStyle="1" w:styleId="headertexttopleveltextcentertext">
    <w:name w:val="headertext topleveltext centertext"/>
    <w:basedOn w:val="a"/>
    <w:link w:val="headertexttopleveltextcentertext1"/>
    <w:qFormat/>
    <w:pPr>
      <w:spacing w:beforeAutospacing="1" w:afterAutospacing="1"/>
    </w:pPr>
  </w:style>
  <w:style w:type="character" w:customStyle="1" w:styleId="headertexttopleveltextcentertext1">
    <w:name w:val="headertext topleveltext centertext1"/>
    <w:link w:val="headertexttopleveltextcentertext"/>
    <w:qFormat/>
  </w:style>
  <w:style w:type="paragraph" w:customStyle="1" w:styleId="ab">
    <w:name w:val="Таблицы (моноширинный)"/>
    <w:basedOn w:val="a"/>
    <w:next w:val="a"/>
    <w:link w:val="11"/>
    <w:qFormat/>
    <w:pPr>
      <w:jc w:val="both"/>
    </w:pPr>
    <w:rPr>
      <w:rFonts w:ascii="Courier New" w:hAnsi="Courier New"/>
      <w:sz w:val="20"/>
    </w:rPr>
  </w:style>
  <w:style w:type="character" w:customStyle="1" w:styleId="11">
    <w:name w:val="Таблицы (моноширинный)1"/>
    <w:link w:val="ab"/>
    <w:qFormat/>
    <w:rPr>
      <w:rFonts w:ascii="Courier New" w:hAnsi="Courier New"/>
      <w:sz w:val="20"/>
    </w:rPr>
  </w:style>
  <w:style w:type="paragraph" w:customStyle="1" w:styleId="ac">
    <w:name w:val="Заголовок статьи"/>
    <w:basedOn w:val="a"/>
    <w:next w:val="a"/>
    <w:link w:val="12"/>
    <w:qFormat/>
    <w:pPr>
      <w:ind w:left="1612" w:hanging="892"/>
      <w:jc w:val="both"/>
    </w:pPr>
    <w:rPr>
      <w:rFonts w:ascii="Arial" w:hAnsi="Arial"/>
      <w:sz w:val="20"/>
    </w:rPr>
  </w:style>
  <w:style w:type="character" w:customStyle="1" w:styleId="12">
    <w:name w:val="Заголовок статьи1"/>
    <w:link w:val="ac"/>
    <w:qFormat/>
    <w:rPr>
      <w:rFonts w:ascii="Arial" w:hAnsi="Arial"/>
      <w:sz w:val="20"/>
    </w:rPr>
  </w:style>
  <w:style w:type="paragraph" w:customStyle="1" w:styleId="Footnote">
    <w:name w:val="Footnote"/>
    <w:link w:val="Footnote1"/>
    <w:qFormat/>
    <w:pPr>
      <w:widowControl w:val="0"/>
      <w:ind w:firstLine="851"/>
      <w:jc w:val="both"/>
    </w:pPr>
    <w:rPr>
      <w:rFonts w:ascii="XO Thames" w:hAnsi="XO Thames"/>
      <w:color w:val="000000"/>
      <w:sz w:val="22"/>
    </w:rPr>
  </w:style>
  <w:style w:type="character" w:customStyle="1" w:styleId="Footnote1">
    <w:name w:val="Footnote1"/>
    <w:link w:val="Footnote"/>
    <w:qFormat/>
    <w:rPr>
      <w:rFonts w:ascii="XO Thames" w:hAnsi="XO Thames"/>
      <w:sz w:val="22"/>
    </w:rPr>
  </w:style>
  <w:style w:type="paragraph" w:customStyle="1" w:styleId="HeaderandFooter">
    <w:name w:val="Header and Footer"/>
    <w:link w:val="HeaderandFooter1"/>
    <w:pPr>
      <w:widowControl w:val="0"/>
      <w:jc w:val="both"/>
    </w:pPr>
    <w:rPr>
      <w:rFonts w:ascii="XO Thames" w:hAnsi="XO Thames"/>
      <w:color w:val="000000"/>
      <w:sz w:val="28"/>
    </w:rPr>
  </w:style>
  <w:style w:type="character" w:customStyle="1" w:styleId="HeaderandFooter1">
    <w:name w:val="Header and Footer1"/>
    <w:link w:val="HeaderandFooter"/>
    <w:rPr>
      <w:rFonts w:ascii="XO Thames" w:hAnsi="XO Thames"/>
      <w:sz w:val="28"/>
    </w:rPr>
  </w:style>
  <w:style w:type="paragraph" w:customStyle="1" w:styleId="formattexttopleveltextindenttext">
    <w:name w:val="formattext topleveltext indenttext"/>
    <w:basedOn w:val="a"/>
    <w:link w:val="formattexttopleveltextindenttext1"/>
    <w:qFormat/>
    <w:pPr>
      <w:spacing w:beforeAutospacing="1" w:afterAutospacing="1"/>
    </w:pPr>
  </w:style>
  <w:style w:type="character" w:customStyle="1" w:styleId="formattexttopleveltextindenttext1">
    <w:name w:val="formattext topleveltext indenttext1"/>
    <w:link w:val="formattexttopleveltextindenttext"/>
    <w:qFormat/>
  </w:style>
  <w:style w:type="paragraph" w:customStyle="1" w:styleId="unformattexttopleveltext">
    <w:name w:val="unformattext topleveltext"/>
    <w:basedOn w:val="a"/>
    <w:link w:val="unformattexttopleveltext1"/>
    <w:qFormat/>
    <w:pPr>
      <w:spacing w:beforeAutospacing="1" w:afterAutospacing="1"/>
    </w:pPr>
  </w:style>
  <w:style w:type="character" w:customStyle="1" w:styleId="unformattexttopleveltext1">
    <w:name w:val="unformattext topleveltext1"/>
    <w:link w:val="unformattexttopleveltext"/>
    <w:qFormat/>
  </w:style>
  <w:style w:type="paragraph" w:customStyle="1" w:styleId="formattexttopleveltext">
    <w:name w:val="formattext topleveltext"/>
    <w:basedOn w:val="a"/>
    <w:link w:val="formattexttopleveltext1"/>
    <w:qFormat/>
    <w:pPr>
      <w:spacing w:beforeAutospacing="1" w:afterAutospacing="1"/>
    </w:pPr>
  </w:style>
  <w:style w:type="character" w:customStyle="1" w:styleId="formattexttopleveltext1">
    <w:name w:val="formattext topleveltext1"/>
    <w:link w:val="formattexttopleveltex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4440</Words>
  <Characters>25312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Даниил</dc:creator>
  <cp:lastModifiedBy>User</cp:lastModifiedBy>
  <cp:revision>2</cp:revision>
  <cp:lastPrinted>2025-08-08T10:54:00Z</cp:lastPrinted>
  <dcterms:created xsi:type="dcterms:W3CDTF">2025-08-08T10:56:00Z</dcterms:created>
  <dcterms:modified xsi:type="dcterms:W3CDTF">2025-08-08T10:56:00Z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93E03729805644A3807098405F565910_12</vt:lpwstr>
  </property>
</Properties>
</file>